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B5F3" w14:textId="53820551" w:rsidR="007827DC" w:rsidRPr="00D759F5" w:rsidRDefault="004A31B6" w:rsidP="001E29FA">
      <w:pPr>
        <w:rPr>
          <w:lang w:val="sr-Latn-RS"/>
        </w:rPr>
      </w:pPr>
      <w:r w:rsidRPr="00D759F5">
        <w:rPr>
          <w:lang w:val="sr-Latn-RS"/>
        </w:rPr>
        <w:t>Template</w:t>
      </w:r>
      <w:r w:rsidR="001E29FA" w:rsidRPr="00D759F5">
        <w:rPr>
          <w:lang w:val="sr-Latn-RS"/>
        </w:rPr>
        <w:t>:</w:t>
      </w:r>
    </w:p>
    <w:p w14:paraId="56DEF75B" w14:textId="4D4576AE" w:rsidR="00321A78" w:rsidRPr="00D759F5" w:rsidRDefault="001E29FA" w:rsidP="004A31B6">
      <w:pPr>
        <w:pStyle w:val="Naslovrada"/>
        <w:rPr>
          <w:lang w:val="sr-Latn-RS"/>
        </w:rPr>
      </w:pPr>
      <w:r w:rsidRPr="00D759F5">
        <w:rPr>
          <w:lang w:val="sr-Latn-RS"/>
        </w:rPr>
        <w:t>NASLOV RADA/ TITLE OF ARTICLE: TIMES NEW ROMAN, 1</w:t>
      </w:r>
      <w:r w:rsidR="000F6E91" w:rsidRPr="00D759F5">
        <w:rPr>
          <w:lang w:val="sr-Latn-RS"/>
        </w:rPr>
        <w:t xml:space="preserve">2 </w:t>
      </w:r>
      <w:r w:rsidRPr="00D759F5">
        <w:rPr>
          <w:lang w:val="sr-Latn-RS"/>
        </w:rPr>
        <w:t>PT, BOLD, UPPERCASE, ALIGNMENT: CENTERED, SPACING: BEFORE 12</w:t>
      </w:r>
      <w:r w:rsidR="000F6E91" w:rsidRPr="00D759F5">
        <w:rPr>
          <w:lang w:val="sr-Latn-RS"/>
        </w:rPr>
        <w:t xml:space="preserve"> </w:t>
      </w:r>
      <w:r w:rsidRPr="00D759F5">
        <w:rPr>
          <w:lang w:val="sr-Latn-RS"/>
        </w:rPr>
        <w:t>PT, AFTER 12</w:t>
      </w:r>
      <w:r w:rsidR="000F6E91" w:rsidRPr="00D759F5">
        <w:rPr>
          <w:lang w:val="sr-Latn-RS"/>
        </w:rPr>
        <w:t xml:space="preserve"> </w:t>
      </w:r>
      <w:r w:rsidRPr="00D759F5">
        <w:rPr>
          <w:lang w:val="sr-Latn-RS"/>
        </w:rPr>
        <w:t>PT, LINE SPACING: SINGLE</w:t>
      </w:r>
    </w:p>
    <w:p w14:paraId="3EEE2DFC" w14:textId="008367EE" w:rsidR="001E29FA" w:rsidRPr="00D759F5" w:rsidRDefault="001E29FA" w:rsidP="004A31B6">
      <w:pPr>
        <w:pStyle w:val="Imenaautora"/>
        <w:rPr>
          <w:rFonts w:eastAsia="Calibri"/>
          <w:lang w:val="sr-Latn-RS"/>
        </w:rPr>
      </w:pPr>
      <w:r w:rsidRPr="00D759F5">
        <w:rPr>
          <w:rFonts w:eastAsia="Calibri"/>
          <w:lang w:val="sr-Latn-RS"/>
        </w:rPr>
        <w:t>Imena autora/Authors name: Times New Roman, 1</w:t>
      </w:r>
      <w:r w:rsidR="00613102" w:rsidRPr="00D759F5">
        <w:rPr>
          <w:rFonts w:eastAsia="Calibri"/>
          <w:lang w:val="sr-Latn-RS"/>
        </w:rPr>
        <w:t>1</w:t>
      </w:r>
      <w:r w:rsidRPr="00D759F5">
        <w:rPr>
          <w:rFonts w:eastAsia="Calibri"/>
          <w:lang w:val="sr-Latn-RS"/>
        </w:rPr>
        <w:t xml:space="preserve"> pt, Capitalize </w:t>
      </w:r>
      <w:r w:rsidR="000F6E91" w:rsidRPr="00D759F5">
        <w:rPr>
          <w:rFonts w:eastAsia="Calibri"/>
          <w:lang w:val="sr-Latn-RS"/>
        </w:rPr>
        <w:t>E</w:t>
      </w:r>
      <w:r w:rsidRPr="00D759F5">
        <w:rPr>
          <w:rFonts w:eastAsia="Calibri"/>
          <w:lang w:val="sr-Latn-RS"/>
        </w:rPr>
        <w:t xml:space="preserve">ach </w:t>
      </w:r>
      <w:r w:rsidR="000F6E91" w:rsidRPr="00D759F5">
        <w:rPr>
          <w:rFonts w:eastAsia="Calibri"/>
          <w:lang w:val="sr-Latn-RS"/>
        </w:rPr>
        <w:t>W</w:t>
      </w:r>
      <w:r w:rsidRPr="00D759F5">
        <w:rPr>
          <w:rFonts w:eastAsia="Calibri"/>
          <w:lang w:val="sr-Latn-RS"/>
        </w:rPr>
        <w:t xml:space="preserve">ord, </w:t>
      </w:r>
      <w:r w:rsidR="000F6E91" w:rsidRPr="00D759F5">
        <w:rPr>
          <w:rFonts w:eastAsia="Calibri"/>
          <w:lang w:val="sr-Latn-RS"/>
        </w:rPr>
        <w:t xml:space="preserve">alignment: centered, </w:t>
      </w:r>
      <w:r w:rsidRPr="00D759F5">
        <w:rPr>
          <w:rFonts w:eastAsia="Calibri"/>
          <w:lang w:val="sr-Latn-RS"/>
        </w:rPr>
        <w:t xml:space="preserve">spacing: before </w:t>
      </w:r>
      <w:r w:rsidR="0074499C" w:rsidRPr="00D759F5">
        <w:rPr>
          <w:rFonts w:eastAsia="Calibri"/>
          <w:lang w:val="sr-Latn-RS"/>
        </w:rPr>
        <w:t>6</w:t>
      </w:r>
      <w:r w:rsidRPr="00D759F5">
        <w:rPr>
          <w:rFonts w:eastAsia="Calibri"/>
          <w:lang w:val="sr-Latn-RS"/>
        </w:rPr>
        <w:t xml:space="preserve"> pt, after </w:t>
      </w:r>
      <w:r w:rsidR="0074499C" w:rsidRPr="00D759F5">
        <w:rPr>
          <w:rFonts w:eastAsia="Calibri"/>
          <w:lang w:val="sr-Latn-RS"/>
        </w:rPr>
        <w:t>6</w:t>
      </w:r>
      <w:r w:rsidRPr="00D759F5">
        <w:rPr>
          <w:rFonts w:eastAsia="Calibri"/>
          <w:lang w:val="sr-Latn-RS"/>
        </w:rPr>
        <w:t xml:space="preserve"> pt, line spacing: single</w:t>
      </w:r>
    </w:p>
    <w:p w14:paraId="05234EE0" w14:textId="6E73BD97" w:rsidR="001E29FA" w:rsidRPr="00D759F5" w:rsidRDefault="001E29FA" w:rsidP="004A31B6">
      <w:pPr>
        <w:pStyle w:val="Subtitle"/>
        <w:ind w:firstLine="0"/>
        <w:rPr>
          <w:lang w:val="sr-Latn-RS"/>
        </w:rPr>
      </w:pPr>
      <w:r w:rsidRPr="00D759F5">
        <w:rPr>
          <w:lang w:val="sr-Latn-RS"/>
        </w:rPr>
        <w:t>Apstrakt/abstract: Times New Roman, 1</w:t>
      </w:r>
      <w:r w:rsidR="000F6E91" w:rsidRPr="00D759F5">
        <w:rPr>
          <w:lang w:val="sr-Latn-RS"/>
        </w:rPr>
        <w:t>1</w:t>
      </w:r>
      <w:r w:rsidRPr="00D759F5">
        <w:rPr>
          <w:lang w:val="sr-Latn-RS"/>
        </w:rPr>
        <w:t xml:space="preserve"> pt, bold, </w:t>
      </w:r>
      <w:r w:rsidR="000F6E91" w:rsidRPr="00D759F5">
        <w:rPr>
          <w:lang w:val="sr-Latn-RS"/>
        </w:rPr>
        <w:t xml:space="preserve">alignment: justify, </w:t>
      </w:r>
      <w:r w:rsidRPr="00D759F5">
        <w:rPr>
          <w:lang w:val="sr-Latn-RS"/>
        </w:rPr>
        <w:t xml:space="preserve">spacing: before </w:t>
      </w:r>
      <w:r w:rsidR="0074499C" w:rsidRPr="00D759F5">
        <w:rPr>
          <w:lang w:val="sr-Latn-RS"/>
        </w:rPr>
        <w:t>6</w:t>
      </w:r>
      <w:r w:rsidRPr="00D759F5">
        <w:rPr>
          <w:lang w:val="sr-Latn-RS"/>
        </w:rPr>
        <w:t xml:space="preserve"> pt, after </w:t>
      </w:r>
      <w:r w:rsidR="0074499C" w:rsidRPr="00D759F5">
        <w:rPr>
          <w:lang w:val="sr-Latn-RS"/>
        </w:rPr>
        <w:t>6</w:t>
      </w:r>
      <w:r w:rsidRPr="00D759F5">
        <w:rPr>
          <w:lang w:val="sr-Latn-RS"/>
        </w:rPr>
        <w:t xml:space="preserve"> pt, line spacing: single</w:t>
      </w:r>
    </w:p>
    <w:p w14:paraId="2675F3B9" w14:textId="352B8551" w:rsidR="000F6E91" w:rsidRPr="00D759F5" w:rsidRDefault="001E29FA" w:rsidP="004A31B6">
      <w:pPr>
        <w:widowControl/>
        <w:autoSpaceDE/>
        <w:adjustRightInd/>
        <w:rPr>
          <w:rFonts w:eastAsia="Calibri"/>
          <w:bCs/>
          <w:szCs w:val="22"/>
          <w:lang w:val="sr-Latn-RS"/>
        </w:rPr>
      </w:pPr>
      <w:r w:rsidRPr="00D759F5">
        <w:rPr>
          <w:rFonts w:eastAsia="Calibri"/>
          <w:bCs/>
          <w:szCs w:val="22"/>
          <w:lang w:val="sr-Latn-RS"/>
        </w:rPr>
        <w:t xml:space="preserve">Tekst apstrakta/Abstract text: Times New Roman, 11 pt, </w:t>
      </w:r>
      <w:r w:rsidR="000F6E91" w:rsidRPr="00D759F5">
        <w:rPr>
          <w:rFonts w:eastAsia="Calibri"/>
          <w:bCs/>
          <w:szCs w:val="22"/>
          <w:lang w:val="sr-Latn-RS"/>
        </w:rPr>
        <w:t xml:space="preserve">alignment: justify, spacing: before </w:t>
      </w:r>
      <w:r w:rsidR="0074499C" w:rsidRPr="00D759F5">
        <w:rPr>
          <w:rFonts w:eastAsia="Calibri"/>
          <w:bCs/>
          <w:szCs w:val="22"/>
          <w:lang w:val="sr-Latn-RS"/>
        </w:rPr>
        <w:t>6</w:t>
      </w:r>
      <w:r w:rsidR="000F6E91" w:rsidRPr="00D759F5">
        <w:rPr>
          <w:rFonts w:eastAsia="Calibri"/>
          <w:bCs/>
          <w:szCs w:val="22"/>
          <w:lang w:val="sr-Latn-RS"/>
        </w:rPr>
        <w:t xml:space="preserve"> pt, after </w:t>
      </w:r>
      <w:r w:rsidR="0074499C" w:rsidRPr="00D759F5">
        <w:rPr>
          <w:rFonts w:eastAsia="Calibri"/>
          <w:bCs/>
          <w:szCs w:val="22"/>
          <w:lang w:val="sr-Latn-RS"/>
        </w:rPr>
        <w:t>6</w:t>
      </w:r>
      <w:r w:rsidR="000F6E91" w:rsidRPr="00D759F5">
        <w:rPr>
          <w:rFonts w:eastAsia="Calibri"/>
          <w:bCs/>
          <w:szCs w:val="22"/>
          <w:lang w:val="sr-Latn-RS"/>
        </w:rPr>
        <w:t xml:space="preserve"> pt, line spacing: single</w:t>
      </w:r>
    </w:p>
    <w:p w14:paraId="0D796B65" w14:textId="761FBCD3" w:rsidR="000F6E91" w:rsidRPr="00D759F5" w:rsidRDefault="000F6E91" w:rsidP="00471386">
      <w:pPr>
        <w:pStyle w:val="KljunereiKeywords"/>
      </w:pPr>
      <w:r w:rsidRPr="00D759F5">
        <w:t xml:space="preserve">Ključne reči/keywords: Times New Roman, 11 pt, bold, Italic, alignment: justify, spacing: before </w:t>
      </w:r>
      <w:r w:rsidR="0074499C" w:rsidRPr="00D759F5">
        <w:t>6</w:t>
      </w:r>
      <w:r w:rsidRPr="00D759F5">
        <w:t xml:space="preserve"> pt, after </w:t>
      </w:r>
      <w:r w:rsidR="0074499C" w:rsidRPr="00D759F5">
        <w:t>6</w:t>
      </w:r>
      <w:r w:rsidRPr="00D759F5">
        <w:t xml:space="preserve"> pt, line spacing: single</w:t>
      </w:r>
    </w:p>
    <w:p w14:paraId="74BE641D" w14:textId="241833B5" w:rsidR="000F6E91" w:rsidRPr="00D759F5" w:rsidRDefault="000F6E91" w:rsidP="00471386">
      <w:pPr>
        <w:pStyle w:val="Poglavlje1Heading1"/>
      </w:pPr>
      <w:r w:rsidRPr="00D759F5">
        <w:t>Poglavlje prvog reda/Heading 1.: Times New Roman, 12 pt, sentence case, bold, alignment: justify, spacing: before 12 pt, after 12 pt, line spacing: single</w:t>
      </w:r>
    </w:p>
    <w:p w14:paraId="0E181996" w14:textId="737084C2" w:rsidR="00A10DD7" w:rsidRPr="00471386" w:rsidRDefault="000F6E91" w:rsidP="00471386">
      <w:pPr>
        <w:pStyle w:val="Poglavlje11Heading2"/>
      </w:pPr>
      <w:r w:rsidRPr="00471386">
        <w:t xml:space="preserve">Poglavlje drugog red/Heading 1.1.: Times New Roman, 12 pt, sentence case, bold, italic, alignment: justify, spacing: before 12 pt, after </w:t>
      </w:r>
      <w:r w:rsidR="0074499C" w:rsidRPr="00471386">
        <w:t>12</w:t>
      </w:r>
      <w:r w:rsidRPr="00471386">
        <w:t xml:space="preserve"> pt, line spacing: single</w:t>
      </w:r>
    </w:p>
    <w:p w14:paraId="4D0C6140" w14:textId="5C462F61" w:rsidR="000F6E91" w:rsidRPr="00D759F5" w:rsidRDefault="000F6E91" w:rsidP="00471386">
      <w:pPr>
        <w:pStyle w:val="Poglavlje111Heading111"/>
        <w:rPr>
          <w:rFonts w:eastAsia="Times New Roman"/>
          <w:b/>
          <w:bCs/>
        </w:rPr>
      </w:pPr>
      <w:r w:rsidRPr="00D759F5">
        <w:t xml:space="preserve">Poglavlje trećeg reda/Heading 1.1.1.: Times New Roman, </w:t>
      </w:r>
      <w:r w:rsidR="00613102" w:rsidRPr="00D759F5">
        <w:t xml:space="preserve">12 pt, </w:t>
      </w:r>
      <w:r w:rsidRPr="00D759F5">
        <w:t xml:space="preserve">sentence case, italic, alignment: justify, spacing: before 12 pt, after </w:t>
      </w:r>
      <w:r w:rsidR="0074499C" w:rsidRPr="00D759F5">
        <w:t>12</w:t>
      </w:r>
      <w:r w:rsidRPr="00D759F5">
        <w:t xml:space="preserve"> pt, line spacing: single</w:t>
      </w:r>
    </w:p>
    <w:p w14:paraId="18EF3852" w14:textId="774523D9" w:rsidR="000F6E91" w:rsidRPr="00D759F5" w:rsidRDefault="000F6E91" w:rsidP="00471386">
      <w:pPr>
        <w:pStyle w:val="TekstText"/>
      </w:pPr>
      <w:r w:rsidRPr="00D759F5">
        <w:t>Tekst/Tekst: Times New Roman</w:t>
      </w:r>
      <w:r w:rsidR="00613102" w:rsidRPr="00D759F5">
        <w:t xml:space="preserve">, 11pt, sentence case, alignment: justify, spacing: before </w:t>
      </w:r>
      <w:r w:rsidR="0026735C" w:rsidRPr="00D759F5">
        <w:t>6</w:t>
      </w:r>
      <w:r w:rsidR="00613102" w:rsidRPr="00D759F5">
        <w:t xml:space="preserve"> pt, after </w:t>
      </w:r>
      <w:r w:rsidR="0026735C" w:rsidRPr="00D759F5">
        <w:t>6</w:t>
      </w:r>
      <w:r w:rsidR="00613102" w:rsidRPr="00D759F5">
        <w:t xml:space="preserve"> pt, line spacing: single</w:t>
      </w:r>
    </w:p>
    <w:p w14:paraId="0AFD354F" w14:textId="0521ED02" w:rsidR="0026735C" w:rsidRPr="00D759F5" w:rsidRDefault="0026735C" w:rsidP="0026735C">
      <w:pPr>
        <w:rPr>
          <w:lang w:val="sr-Latn-RS"/>
        </w:rPr>
      </w:pPr>
      <w:r w:rsidRPr="00D759F5">
        <w:rPr>
          <w:lang w:val="sr-Latn-RS"/>
        </w:rPr>
        <w:t>Formule/Equations: Equation edi</w:t>
      </w:r>
      <w:r w:rsidR="00A10DD7" w:rsidRPr="00D759F5">
        <w:rPr>
          <w:lang w:val="sr-Latn-RS"/>
        </w:rPr>
        <w:t>t</w:t>
      </w:r>
      <w:r w:rsidRPr="00D759F5">
        <w:rPr>
          <w:lang w:val="sr-Latn-RS"/>
        </w:rPr>
        <w:t>or, Calibri math, alignment: centered, spacing: before 6 pt, after 6 pt, line spacing: single</w:t>
      </w:r>
      <w:r w:rsidR="00A10DD7" w:rsidRPr="00D759F5">
        <w:rPr>
          <w:lang w:val="sr-Latn-RS"/>
        </w:rPr>
        <w:t>.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6"/>
      </w:tblGrid>
      <w:tr w:rsidR="004A31B6" w:rsidRPr="00D759F5" w14:paraId="29E6D2F4" w14:textId="77777777" w:rsidTr="00B52DD1">
        <w:trPr>
          <w:trHeight w:val="401"/>
        </w:trPr>
        <w:tc>
          <w:tcPr>
            <w:tcW w:w="8784" w:type="dxa"/>
          </w:tcPr>
          <w:p w14:paraId="26E201FE" w14:textId="77777777" w:rsidR="004A31B6" w:rsidRPr="00D759F5" w:rsidRDefault="00ED15CD" w:rsidP="00B52DD1">
            <w:pPr>
              <w:spacing w:before="0" w:after="0"/>
              <w:rPr>
                <w:rFonts w:eastAsia="Calibri"/>
                <w:lang w:val="sr-Latn-RS"/>
              </w:rPr>
            </w:pPr>
            <m:oMathPara>
              <m:oMath>
                <m:sSub>
                  <m:sSubPr>
                    <m:ctrlPr>
                      <w:rPr>
                        <w:rFonts w:ascii="Cambria Math" w:eastAsia="Calibri" w:hAnsi="Cambria Math"/>
                        <w:i/>
                        <w:lang w:val="sr-Latn-RS"/>
                      </w:rPr>
                    </m:ctrlPr>
                  </m:sSubPr>
                  <m:e>
                    <m:r>
                      <w:rPr>
                        <w:rFonts w:ascii="Cambria Math" w:eastAsia="Calibri" w:hAnsi="Cambria Math"/>
                        <w:lang w:val="sr-Latn-RS"/>
                      </w:rPr>
                      <m:t>L</m:t>
                    </m:r>
                  </m:e>
                  <m:sub>
                    <m:r>
                      <w:rPr>
                        <w:rFonts w:ascii="Cambria Math" w:eastAsia="Calibri" w:hAnsi="Cambria Math"/>
                        <w:lang w:val="sr-Latn-RS"/>
                      </w:rPr>
                      <m:t>uk</m:t>
                    </m:r>
                  </m:sub>
                </m:sSub>
                <m:r>
                  <w:rPr>
                    <w:rFonts w:ascii="Cambria Math" w:eastAsia="Calibri" w:hAnsi="Cambria Math"/>
                    <w:lang w:val="sr-Latn-RS"/>
                  </w:rPr>
                  <m:t>=</m:t>
                </m:r>
                <m:sSub>
                  <m:sSubPr>
                    <m:ctrlPr>
                      <w:rPr>
                        <w:rFonts w:ascii="Cambria Math" w:eastAsia="Calibri" w:hAnsi="Cambria Math"/>
                        <w:i/>
                        <w:lang w:val="sr-Latn-RS"/>
                      </w:rPr>
                    </m:ctrlPr>
                  </m:sSubPr>
                  <m:e>
                    <m:r>
                      <w:rPr>
                        <w:rFonts w:ascii="Cambria Math" w:eastAsia="Calibri" w:hAnsi="Cambria Math"/>
                        <w:lang w:val="sr-Latn-RS"/>
                      </w:rPr>
                      <m:t>L</m:t>
                    </m:r>
                  </m:e>
                  <m:sub>
                    <m:r>
                      <w:rPr>
                        <w:rFonts w:ascii="Cambria Math" w:eastAsia="Calibri" w:hAnsi="Cambria Math"/>
                        <w:lang w:val="sr-Latn-RS"/>
                      </w:rPr>
                      <m:t>e</m:t>
                    </m:r>
                  </m:sub>
                </m:sSub>
                <m:r>
                  <w:rPr>
                    <w:rFonts w:ascii="Cambria Math" w:eastAsia="Calibri" w:hAnsi="Cambria Math"/>
                    <w:lang w:val="sr-Latn-RS"/>
                  </w:rPr>
                  <m:t>∙N, m</m:t>
                </m:r>
              </m:oMath>
            </m:oMathPara>
          </w:p>
        </w:tc>
        <w:tc>
          <w:tcPr>
            <w:tcW w:w="566" w:type="dxa"/>
          </w:tcPr>
          <w:p w14:paraId="477335E1" w14:textId="77777777" w:rsidR="004A31B6" w:rsidRPr="00D759F5" w:rsidRDefault="004A31B6" w:rsidP="00B52DD1">
            <w:pPr>
              <w:spacing w:before="0" w:after="0"/>
              <w:rPr>
                <w:rFonts w:eastAsia="Calibri"/>
                <w:lang w:val="sr-Latn-RS"/>
              </w:rPr>
            </w:pPr>
            <m:oMathPara>
              <m:oMathParaPr>
                <m:jc m:val="right"/>
              </m:oMathParaPr>
              <m:oMath>
                <m:r>
                  <m:rPr>
                    <m:sty m:val="p"/>
                  </m:rPr>
                  <w:rPr>
                    <w:rFonts w:ascii="Cambria Math" w:eastAsia="Calibri" w:hAnsi="Cambria Math"/>
                    <w:lang w:val="sr-Latn-RS"/>
                  </w:rPr>
                  <m:t>(1</m:t>
                </m:r>
                <m:r>
                  <w:rPr>
                    <w:rFonts w:ascii="Cambria Math" w:eastAsia="Calibri" w:hAnsi="Cambria Math"/>
                    <w:lang w:val="sr-Latn-RS"/>
                  </w:rPr>
                  <m:t>)</m:t>
                </m:r>
              </m:oMath>
            </m:oMathPara>
          </w:p>
        </w:tc>
      </w:tr>
    </w:tbl>
    <w:p w14:paraId="1AA2DC34" w14:textId="55907913" w:rsidR="009F7BA9" w:rsidRPr="00D759F5" w:rsidRDefault="009F7BA9" w:rsidP="008060B5">
      <w:pPr>
        <w:pStyle w:val="TekstText"/>
      </w:pPr>
      <w:r w:rsidRPr="00D759F5">
        <w:t>gde je</w:t>
      </w:r>
      <w:r w:rsidR="0074499C" w:rsidRPr="00D759F5">
        <w:t>/where</w:t>
      </w:r>
      <w:r w:rsidRPr="00D759F5">
        <w:t>:</w:t>
      </w:r>
    </w:p>
    <w:p w14:paraId="74E675C1" w14:textId="5705FF28" w:rsidR="009F7BA9" w:rsidRPr="00D759F5" w:rsidRDefault="00ED15CD" w:rsidP="008060B5">
      <w:pPr>
        <w:pStyle w:val="ObjanjenjeformuleFormulaexplanaison"/>
      </w:pPr>
      <m:oMath>
        <m:sSub>
          <m:sSubPr>
            <m:ctrlPr>
              <w:rPr>
                <w:i/>
              </w:rPr>
            </m:ctrlPr>
          </m:sSubPr>
          <m:e>
            <m:r>
              <m:t>L</m:t>
            </m:r>
          </m:e>
          <m:sub>
            <m:r>
              <m:t>e</m:t>
            </m:r>
          </m:sub>
        </m:sSub>
      </m:oMath>
      <w:r w:rsidR="009F7BA9" w:rsidRPr="00D759F5">
        <w:t xml:space="preserve"> - dužina eksplozivnog čepa (m)</w:t>
      </w:r>
      <w:r w:rsidR="0074499C" w:rsidRPr="00D759F5">
        <w:t>/length of explosive charge (m)</w:t>
      </w:r>
      <w:r w:rsidR="009F7BA9" w:rsidRPr="00D759F5">
        <w:t>,</w:t>
      </w:r>
    </w:p>
    <w:p w14:paraId="4840562A" w14:textId="7FAA4DFB" w:rsidR="009F7BA9" w:rsidRPr="00D759F5" w:rsidRDefault="009F7BA9" w:rsidP="008060B5">
      <w:pPr>
        <w:pStyle w:val="ObjanjenjeformuleFormulaexplanaison"/>
      </w:pPr>
      <m:oMath>
        <m:r>
          <m:t>N</m:t>
        </m:r>
      </m:oMath>
      <w:r w:rsidRPr="00D759F5">
        <w:t xml:space="preserve"> - broj minskih bušotina</w:t>
      </w:r>
      <w:r w:rsidR="0074499C" w:rsidRPr="00D759F5">
        <w:t>/number of blast holes</w:t>
      </w:r>
      <w:r w:rsidRPr="00D759F5">
        <w:t>.</w:t>
      </w:r>
    </w:p>
    <w:p w14:paraId="687C1B3B" w14:textId="77777777" w:rsidR="00A10DD7" w:rsidRPr="00D759F5" w:rsidRDefault="00A10DD7" w:rsidP="000F6E91">
      <w:pPr>
        <w:rPr>
          <w:b/>
          <w:bCs/>
          <w:lang w:val="sr-Latn-RS"/>
        </w:rPr>
      </w:pPr>
    </w:p>
    <w:p w14:paraId="1AE72CEE" w14:textId="437E89DF" w:rsidR="00613102" w:rsidRPr="00D759F5" w:rsidRDefault="00613102" w:rsidP="000F6E91">
      <w:pPr>
        <w:rPr>
          <w:b/>
          <w:bCs/>
          <w:lang w:val="sr-Latn-RS"/>
        </w:rPr>
      </w:pPr>
      <w:r w:rsidRPr="00D759F5">
        <w:rPr>
          <w:b/>
          <w:bCs/>
          <w:lang w:val="sr-Latn-RS"/>
        </w:rPr>
        <w:t>Naziv tabele</w:t>
      </w:r>
      <w:r w:rsidR="0074499C" w:rsidRPr="00D759F5">
        <w:rPr>
          <w:b/>
          <w:bCs/>
          <w:lang w:val="sr-Latn-RS"/>
        </w:rPr>
        <w:t>/Table name</w:t>
      </w:r>
      <w:r w:rsidRPr="00D759F5">
        <w:rPr>
          <w:b/>
          <w:bCs/>
          <w:lang w:val="sr-Latn-RS"/>
        </w:rPr>
        <w:t>: Times New Roman, 9 pt, bold, sentence case, alignment: left, spacing: before 0 pt, after 0 pt, line spacing: single</w:t>
      </w:r>
    </w:p>
    <w:p w14:paraId="5EBB44B5" w14:textId="692CA08C" w:rsidR="00613102" w:rsidRDefault="00613102" w:rsidP="00613102">
      <w:pPr>
        <w:rPr>
          <w:lang w:val="sr-Latn-RS"/>
        </w:rPr>
      </w:pPr>
      <w:r w:rsidRPr="00D759F5">
        <w:rPr>
          <w:lang w:val="sr-Latn-RS"/>
        </w:rPr>
        <w:t xml:space="preserve">Tabele/Tables: Times New Roman, 9 pt, sentence case, alignment: centered, spacing: before 0 pt, after </w:t>
      </w:r>
      <w:r w:rsidR="0074499C" w:rsidRPr="00D759F5">
        <w:rPr>
          <w:lang w:val="sr-Latn-RS"/>
        </w:rPr>
        <w:t>0</w:t>
      </w:r>
      <w:r w:rsidRPr="00D759F5">
        <w:rPr>
          <w:lang w:val="sr-Latn-RS"/>
        </w:rPr>
        <w:t xml:space="preserve"> pt, line spacing: single</w:t>
      </w:r>
    </w:p>
    <w:tbl>
      <w:tblPr>
        <w:tblStyle w:val="TableGrid"/>
        <w:tblW w:w="0" w:type="auto"/>
        <w:tblLook w:val="04A0" w:firstRow="1" w:lastRow="0" w:firstColumn="1" w:lastColumn="0" w:noHBand="0" w:noVBand="1"/>
      </w:tblPr>
      <w:tblGrid>
        <w:gridCol w:w="4675"/>
        <w:gridCol w:w="4675"/>
      </w:tblGrid>
      <w:tr w:rsidR="008060B5" w14:paraId="7A0F9688" w14:textId="77777777" w:rsidTr="008060B5">
        <w:tc>
          <w:tcPr>
            <w:tcW w:w="4675" w:type="dxa"/>
          </w:tcPr>
          <w:p w14:paraId="2B1568C5" w14:textId="77777777" w:rsidR="008060B5" w:rsidRDefault="008060B5" w:rsidP="008060B5">
            <w:pPr>
              <w:pStyle w:val="TabelaTable"/>
            </w:pPr>
          </w:p>
        </w:tc>
        <w:tc>
          <w:tcPr>
            <w:tcW w:w="4675" w:type="dxa"/>
          </w:tcPr>
          <w:p w14:paraId="6F61127F" w14:textId="77777777" w:rsidR="008060B5" w:rsidRDefault="008060B5" w:rsidP="008060B5">
            <w:pPr>
              <w:pStyle w:val="TabelaTable"/>
            </w:pPr>
          </w:p>
        </w:tc>
      </w:tr>
      <w:tr w:rsidR="008060B5" w14:paraId="590D8AA0" w14:textId="77777777" w:rsidTr="008060B5">
        <w:tc>
          <w:tcPr>
            <w:tcW w:w="4675" w:type="dxa"/>
          </w:tcPr>
          <w:p w14:paraId="2B30F134" w14:textId="77777777" w:rsidR="008060B5" w:rsidRDefault="008060B5" w:rsidP="008060B5">
            <w:pPr>
              <w:pStyle w:val="TabelaTable"/>
            </w:pPr>
          </w:p>
        </w:tc>
        <w:tc>
          <w:tcPr>
            <w:tcW w:w="4675" w:type="dxa"/>
          </w:tcPr>
          <w:p w14:paraId="0FA21BB4" w14:textId="77777777" w:rsidR="008060B5" w:rsidRDefault="008060B5" w:rsidP="008060B5">
            <w:pPr>
              <w:pStyle w:val="TabelaTable"/>
            </w:pPr>
          </w:p>
        </w:tc>
      </w:tr>
      <w:tr w:rsidR="008060B5" w14:paraId="3B7EE46B" w14:textId="77777777" w:rsidTr="008060B5">
        <w:tc>
          <w:tcPr>
            <w:tcW w:w="4675" w:type="dxa"/>
          </w:tcPr>
          <w:p w14:paraId="430EDE1C" w14:textId="77777777" w:rsidR="008060B5" w:rsidRDefault="008060B5" w:rsidP="008060B5">
            <w:pPr>
              <w:pStyle w:val="TabelaTable"/>
            </w:pPr>
          </w:p>
        </w:tc>
        <w:tc>
          <w:tcPr>
            <w:tcW w:w="4675" w:type="dxa"/>
          </w:tcPr>
          <w:p w14:paraId="2C6BB802" w14:textId="77777777" w:rsidR="008060B5" w:rsidRDefault="008060B5" w:rsidP="008060B5">
            <w:pPr>
              <w:pStyle w:val="TabelaTable"/>
            </w:pPr>
          </w:p>
        </w:tc>
      </w:tr>
    </w:tbl>
    <w:p w14:paraId="52AF30A3" w14:textId="77777777" w:rsidR="008060B5" w:rsidRDefault="008060B5" w:rsidP="008060B5">
      <w:pPr>
        <w:pStyle w:val="NazivslikeFigurename"/>
      </w:pPr>
    </w:p>
    <w:p w14:paraId="5C767D1D" w14:textId="778C0BD7" w:rsidR="00613102" w:rsidRPr="00D759F5" w:rsidRDefault="00613102" w:rsidP="008060B5">
      <w:pPr>
        <w:pStyle w:val="NazivslikeFigurename"/>
      </w:pPr>
      <w:r w:rsidRPr="00D759F5">
        <w:t xml:space="preserve">Naziv slike/Figure name: Times New Roman, 11 pt, italic, alignment: centered, spacing: before 0 pt, after </w:t>
      </w:r>
      <w:r w:rsidR="0074499C" w:rsidRPr="00D759F5">
        <w:t>6</w:t>
      </w:r>
      <w:r w:rsidRPr="00D759F5">
        <w:t xml:space="preserve"> pt, line spacing: single </w:t>
      </w:r>
    </w:p>
    <w:p w14:paraId="35E36591" w14:textId="1C226BFA" w:rsidR="00613102" w:rsidRPr="00D759F5" w:rsidRDefault="00613102" w:rsidP="008060B5">
      <w:pPr>
        <w:pStyle w:val="SlikaFigure"/>
      </w:pPr>
      <w:r w:rsidRPr="00D759F5">
        <w:t xml:space="preserve">Slika/Figure: alignment: centered, spacing: before </w:t>
      </w:r>
      <w:r w:rsidR="0074499C" w:rsidRPr="00D759F5">
        <w:t>6</w:t>
      </w:r>
      <w:r w:rsidRPr="00D759F5">
        <w:t xml:space="preserve"> pt, after </w:t>
      </w:r>
      <w:r w:rsidR="0074499C" w:rsidRPr="00D759F5">
        <w:t>6</w:t>
      </w:r>
      <w:r w:rsidRPr="00D759F5">
        <w:t xml:space="preserve"> pt, line spacing: single</w:t>
      </w:r>
    </w:p>
    <w:p w14:paraId="2B130A8D" w14:textId="468F17E1" w:rsidR="00613102" w:rsidRPr="00D759F5" w:rsidRDefault="00613102" w:rsidP="00613102">
      <w:pPr>
        <w:rPr>
          <w:lang w:val="sr-Latn-RS"/>
        </w:rPr>
      </w:pPr>
      <w:r w:rsidRPr="00D759F5">
        <w:rPr>
          <w:lang w:val="sr-Latn-RS"/>
        </w:rPr>
        <w:t>Literatura/Reference: [1], [</w:t>
      </w:r>
      <w:r w:rsidR="0074499C" w:rsidRPr="00D759F5">
        <w:rPr>
          <w:lang w:val="sr-Latn-RS"/>
        </w:rPr>
        <w:t>2</w:t>
      </w:r>
      <w:r w:rsidRPr="00D759F5">
        <w:rPr>
          <w:lang w:val="sr-Latn-RS"/>
        </w:rPr>
        <w:t>,</w:t>
      </w:r>
      <w:r w:rsidR="0074499C" w:rsidRPr="00D759F5">
        <w:rPr>
          <w:lang w:val="sr-Latn-RS"/>
        </w:rPr>
        <w:t>3</w:t>
      </w:r>
      <w:r w:rsidRPr="00D759F5">
        <w:rPr>
          <w:lang w:val="sr-Latn-RS"/>
        </w:rPr>
        <w:t>], [</w:t>
      </w:r>
      <w:r w:rsidR="0074499C" w:rsidRPr="00D759F5">
        <w:rPr>
          <w:lang w:val="sr-Latn-RS"/>
        </w:rPr>
        <w:t>4</w:t>
      </w:r>
      <w:r w:rsidRPr="00D759F5">
        <w:rPr>
          <w:lang w:val="sr-Latn-RS"/>
        </w:rPr>
        <w:t>-</w:t>
      </w:r>
      <w:r w:rsidR="0074499C" w:rsidRPr="00D759F5">
        <w:rPr>
          <w:lang w:val="sr-Latn-RS"/>
        </w:rPr>
        <w:t>8</w:t>
      </w:r>
      <w:r w:rsidRPr="00D759F5">
        <w:rPr>
          <w:lang w:val="sr-Latn-RS"/>
        </w:rPr>
        <w:t>]</w:t>
      </w:r>
    </w:p>
    <w:p w14:paraId="438CFAE7" w14:textId="685B5903" w:rsidR="00613102" w:rsidRDefault="00613102" w:rsidP="00613102">
      <w:pPr>
        <w:rPr>
          <w:lang w:val="sr-Latn-RS"/>
        </w:rPr>
      </w:pPr>
    </w:p>
    <w:p w14:paraId="1372BFAE" w14:textId="343025CB" w:rsidR="008060B5" w:rsidRDefault="008060B5" w:rsidP="00613102">
      <w:pPr>
        <w:rPr>
          <w:lang w:val="sr-Latn-RS"/>
        </w:rPr>
      </w:pPr>
    </w:p>
    <w:p w14:paraId="36269D56" w14:textId="51C06833" w:rsidR="008060B5" w:rsidRDefault="008060B5" w:rsidP="00613102">
      <w:pPr>
        <w:rPr>
          <w:lang w:val="sr-Latn-RS"/>
        </w:rPr>
      </w:pPr>
    </w:p>
    <w:p w14:paraId="5D6A4CCF" w14:textId="3356FCE0" w:rsidR="008060B5" w:rsidRDefault="008060B5" w:rsidP="00613102">
      <w:pPr>
        <w:rPr>
          <w:lang w:val="sr-Latn-RS"/>
        </w:rPr>
      </w:pPr>
    </w:p>
    <w:p w14:paraId="2B2FED2D" w14:textId="77777777" w:rsidR="008060B5" w:rsidRPr="00D759F5" w:rsidRDefault="008060B5" w:rsidP="00613102">
      <w:pPr>
        <w:rPr>
          <w:lang w:val="sr-Latn-RS"/>
        </w:rPr>
      </w:pPr>
    </w:p>
    <w:tbl>
      <w:tblPr>
        <w:tblW w:w="9493" w:type="dxa"/>
        <w:jc w:val="center"/>
        <w:tblBorders>
          <w:bottom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4197"/>
        <w:gridCol w:w="1275"/>
        <w:gridCol w:w="4021"/>
      </w:tblGrid>
      <w:tr w:rsidR="005062EC" w:rsidRPr="00D759F5" w14:paraId="5561E569" w14:textId="77777777" w:rsidTr="008928ED">
        <w:trPr>
          <w:jc w:val="center"/>
        </w:trPr>
        <w:tc>
          <w:tcPr>
            <w:tcW w:w="4197" w:type="dxa"/>
            <w:tcBorders>
              <w:bottom w:val="double" w:sz="4" w:space="0" w:color="auto"/>
            </w:tcBorders>
            <w:vAlign w:val="center"/>
          </w:tcPr>
          <w:p w14:paraId="733C098D" w14:textId="252444DA" w:rsidR="005062EC" w:rsidRPr="00D759F5" w:rsidRDefault="001D4E10" w:rsidP="008928ED">
            <w:pPr>
              <w:jc w:val="center"/>
              <w:rPr>
                <w:color w:val="777777"/>
                <w:szCs w:val="22"/>
                <w:lang w:val="sr-Latn-RS"/>
              </w:rPr>
            </w:pPr>
            <w:bookmarkStart w:id="0" w:name="_Hlk116059684"/>
            <w:r>
              <w:rPr>
                <w:color w:val="777777"/>
                <w:szCs w:val="22"/>
                <w:lang w:val="sr-Latn-RS"/>
              </w:rPr>
              <w:t>XVI M</w:t>
            </w:r>
            <w:r w:rsidR="005062EC" w:rsidRPr="00D759F5">
              <w:rPr>
                <w:color w:val="777777"/>
                <w:szCs w:val="22"/>
                <w:lang w:val="sr-Latn-RS"/>
              </w:rPr>
              <w:t>EĐUNARODNA KONFERENCIJA</w:t>
            </w:r>
            <w:r w:rsidR="005062EC" w:rsidRPr="00D759F5">
              <w:rPr>
                <w:color w:val="777777"/>
                <w:szCs w:val="22"/>
                <w:lang w:val="sr-Latn-RS"/>
              </w:rPr>
              <w:br/>
            </w:r>
            <w:r>
              <w:rPr>
                <w:b/>
                <w:color w:val="777777"/>
                <w:szCs w:val="22"/>
                <w:lang w:val="sr-Latn-RS"/>
              </w:rPr>
              <w:t xml:space="preserve">OMC </w:t>
            </w:r>
            <w:r w:rsidR="005062EC" w:rsidRPr="00D759F5">
              <w:rPr>
                <w:b/>
                <w:color w:val="777777"/>
                <w:szCs w:val="22"/>
                <w:lang w:val="sr-Latn-RS"/>
              </w:rPr>
              <w:t>202</w:t>
            </w:r>
            <w:r>
              <w:rPr>
                <w:b/>
                <w:color w:val="777777"/>
                <w:szCs w:val="22"/>
                <w:lang w:val="sr-Latn-RS"/>
              </w:rPr>
              <w:t>4</w:t>
            </w:r>
          </w:p>
          <w:p w14:paraId="614767EC" w14:textId="7713A04B" w:rsidR="005062EC" w:rsidRPr="00D759F5" w:rsidRDefault="005062EC" w:rsidP="008928ED">
            <w:pPr>
              <w:jc w:val="center"/>
              <w:rPr>
                <w:color w:val="777777"/>
                <w:szCs w:val="22"/>
                <w:lang w:val="sr-Latn-RS"/>
              </w:rPr>
            </w:pPr>
            <w:r w:rsidRPr="00D759F5">
              <w:rPr>
                <w:color w:val="777777"/>
                <w:szCs w:val="22"/>
                <w:lang w:val="sr-Latn-RS"/>
              </w:rPr>
              <w:t xml:space="preserve">Zlatibor, </w:t>
            </w:r>
            <w:r w:rsidR="001D4E10">
              <w:rPr>
                <w:color w:val="777777"/>
                <w:szCs w:val="22"/>
                <w:lang w:val="sr-Latn-RS"/>
              </w:rPr>
              <w:t>9</w:t>
            </w:r>
            <w:r w:rsidRPr="00D759F5">
              <w:rPr>
                <w:color w:val="777777"/>
                <w:szCs w:val="22"/>
                <w:lang w:val="sr-Latn-RS"/>
              </w:rPr>
              <w:t>-1</w:t>
            </w:r>
            <w:r w:rsidR="001D4E10">
              <w:rPr>
                <w:color w:val="777777"/>
                <w:szCs w:val="22"/>
                <w:lang w:val="sr-Latn-RS"/>
              </w:rPr>
              <w:t>2</w:t>
            </w:r>
            <w:r w:rsidRPr="00D759F5">
              <w:rPr>
                <w:color w:val="777777"/>
                <w:szCs w:val="22"/>
                <w:lang w:val="sr-Latn-RS"/>
              </w:rPr>
              <w:t>. oktobar 202</w:t>
            </w:r>
            <w:r w:rsidR="001D4E10">
              <w:rPr>
                <w:color w:val="777777"/>
                <w:szCs w:val="22"/>
                <w:lang w:val="sr-Latn-RS"/>
              </w:rPr>
              <w:t>4</w:t>
            </w:r>
            <w:r w:rsidRPr="00D759F5">
              <w:rPr>
                <w:color w:val="777777"/>
                <w:szCs w:val="22"/>
                <w:lang w:val="sr-Latn-RS"/>
              </w:rPr>
              <w:t>.</w:t>
            </w:r>
          </w:p>
        </w:tc>
        <w:tc>
          <w:tcPr>
            <w:tcW w:w="1275" w:type="dxa"/>
            <w:tcBorders>
              <w:bottom w:val="double" w:sz="4" w:space="0" w:color="auto"/>
            </w:tcBorders>
            <w:vAlign w:val="center"/>
          </w:tcPr>
          <w:p w14:paraId="0B6AB2C3" w14:textId="77777777" w:rsidR="005062EC" w:rsidRPr="00D759F5" w:rsidRDefault="005062EC" w:rsidP="008928ED">
            <w:pPr>
              <w:rPr>
                <w:b/>
                <w:szCs w:val="22"/>
                <w:lang w:val="sr-Latn-RS"/>
              </w:rPr>
            </w:pPr>
            <w:r w:rsidRPr="00D759F5">
              <w:rPr>
                <w:b/>
                <w:szCs w:val="22"/>
                <w:lang w:val="sr-Latn-RS"/>
              </w:rPr>
              <w:t xml:space="preserve">  </w:t>
            </w:r>
            <w:r w:rsidRPr="00D759F5">
              <w:rPr>
                <w:b/>
                <w:noProof/>
                <w:szCs w:val="22"/>
                <w:lang w:val="sr-Latn-RS"/>
              </w:rPr>
              <w:drawing>
                <wp:inline distT="0" distB="0" distL="0" distR="0" wp14:anchorId="27AADEE3" wp14:editId="613579F6">
                  <wp:extent cx="752475" cy="630751"/>
                  <wp:effectExtent l="0" t="0" r="0" b="0"/>
                  <wp:docPr id="1837586306" name="Picture 1837586306" descr="Chart, icon,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86306" name="Picture 1837586306" descr="Chart, icon, sunburst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719" cy="636823"/>
                          </a:xfrm>
                          <a:prstGeom prst="rect">
                            <a:avLst/>
                          </a:prstGeom>
                          <a:noFill/>
                        </pic:spPr>
                      </pic:pic>
                    </a:graphicData>
                  </a:graphic>
                </wp:inline>
              </w:drawing>
            </w:r>
          </w:p>
        </w:tc>
        <w:tc>
          <w:tcPr>
            <w:tcW w:w="4021" w:type="dxa"/>
            <w:tcBorders>
              <w:bottom w:val="double" w:sz="4" w:space="0" w:color="auto"/>
            </w:tcBorders>
            <w:vAlign w:val="center"/>
          </w:tcPr>
          <w:p w14:paraId="17589725" w14:textId="67D6C659" w:rsidR="005062EC" w:rsidRPr="00D759F5" w:rsidRDefault="005062EC" w:rsidP="001D4E10">
            <w:pPr>
              <w:spacing w:after="0"/>
              <w:ind w:left="-57"/>
              <w:jc w:val="center"/>
              <w:rPr>
                <w:color w:val="777777"/>
                <w:szCs w:val="22"/>
                <w:lang w:val="sr-Latn-RS"/>
              </w:rPr>
            </w:pPr>
            <w:r w:rsidRPr="001D4E10">
              <w:rPr>
                <w:color w:val="777777"/>
                <w:szCs w:val="22"/>
                <w:lang w:val="sr-Latn-RS"/>
              </w:rPr>
              <w:t>1</w:t>
            </w:r>
            <w:r w:rsidR="001D4E10" w:rsidRPr="001D4E10">
              <w:rPr>
                <w:color w:val="777777"/>
                <w:szCs w:val="22"/>
                <w:lang w:val="sr-Latn-RS"/>
              </w:rPr>
              <w:t>6</w:t>
            </w:r>
            <w:r w:rsidRPr="001D4E10">
              <w:rPr>
                <w:color w:val="777777"/>
                <w:szCs w:val="22"/>
                <w:vertAlign w:val="superscript"/>
                <w:lang w:val="sr-Latn-RS"/>
              </w:rPr>
              <w:t>th</w:t>
            </w:r>
            <w:r w:rsidRPr="00D759F5">
              <w:rPr>
                <w:color w:val="FF0000"/>
                <w:szCs w:val="22"/>
                <w:lang w:val="sr-Latn-RS"/>
              </w:rPr>
              <w:t xml:space="preserve"> </w:t>
            </w:r>
            <w:r w:rsidRPr="001D4E10">
              <w:rPr>
                <w:color w:val="777777"/>
                <w:szCs w:val="22"/>
                <w:lang w:val="sr-Latn-RS"/>
              </w:rPr>
              <w:t>INTERNATIONAL</w:t>
            </w:r>
            <w:r w:rsidRPr="00D759F5">
              <w:rPr>
                <w:color w:val="777777"/>
                <w:szCs w:val="22"/>
                <w:lang w:val="sr-Latn-RS"/>
              </w:rPr>
              <w:t xml:space="preserve"> CONFERENCE</w:t>
            </w:r>
          </w:p>
          <w:p w14:paraId="3CAB11AD" w14:textId="79465662" w:rsidR="005062EC" w:rsidRPr="00D759F5" w:rsidRDefault="001D4E10" w:rsidP="001D4E10">
            <w:pPr>
              <w:spacing w:before="0"/>
              <w:jc w:val="center"/>
              <w:rPr>
                <w:b/>
                <w:color w:val="777777"/>
                <w:szCs w:val="22"/>
                <w:lang w:val="sr-Latn-RS"/>
              </w:rPr>
            </w:pPr>
            <w:r>
              <w:rPr>
                <w:b/>
                <w:color w:val="777777"/>
                <w:szCs w:val="22"/>
                <w:lang w:val="sr-Latn-RS"/>
              </w:rPr>
              <w:t>OMC</w:t>
            </w:r>
            <w:r w:rsidR="005062EC" w:rsidRPr="00D759F5">
              <w:rPr>
                <w:b/>
                <w:color w:val="777777"/>
                <w:szCs w:val="22"/>
                <w:lang w:val="sr-Latn-RS"/>
              </w:rPr>
              <w:t xml:space="preserve"> 202</w:t>
            </w:r>
            <w:r w:rsidR="00C35609">
              <w:rPr>
                <w:b/>
                <w:color w:val="777777"/>
                <w:szCs w:val="22"/>
                <w:lang w:val="sr-Latn-RS"/>
              </w:rPr>
              <w:t>4</w:t>
            </w:r>
          </w:p>
          <w:p w14:paraId="09D1EC46" w14:textId="7AA2B3FC" w:rsidR="005062EC" w:rsidRPr="00D759F5" w:rsidRDefault="005062EC" w:rsidP="008928ED">
            <w:pPr>
              <w:ind w:right="170"/>
              <w:jc w:val="center"/>
              <w:rPr>
                <w:color w:val="777777"/>
                <w:szCs w:val="22"/>
                <w:lang w:val="sr-Latn-RS"/>
              </w:rPr>
            </w:pPr>
            <w:r w:rsidRPr="00D759F5">
              <w:rPr>
                <w:color w:val="777777"/>
                <w:szCs w:val="22"/>
                <w:lang w:val="sr-Latn-RS"/>
              </w:rPr>
              <w:t xml:space="preserve">Zlatibor, </w:t>
            </w:r>
            <w:r w:rsidR="001D4E10">
              <w:rPr>
                <w:color w:val="777777"/>
                <w:szCs w:val="22"/>
                <w:lang w:val="sr-Latn-RS"/>
              </w:rPr>
              <w:t>9</w:t>
            </w:r>
            <w:r w:rsidRPr="00D759F5">
              <w:rPr>
                <w:color w:val="777777"/>
                <w:szCs w:val="22"/>
                <w:lang w:val="sr-Latn-RS"/>
              </w:rPr>
              <w:t>-1</w:t>
            </w:r>
            <w:r w:rsidR="001D4E10">
              <w:rPr>
                <w:color w:val="777777"/>
                <w:szCs w:val="22"/>
                <w:lang w:val="sr-Latn-RS"/>
              </w:rPr>
              <w:t>2</w:t>
            </w:r>
            <w:r w:rsidRPr="00D759F5">
              <w:rPr>
                <w:color w:val="777777"/>
                <w:szCs w:val="22"/>
                <w:lang w:val="sr-Latn-RS"/>
              </w:rPr>
              <w:t xml:space="preserve"> </w:t>
            </w:r>
            <w:proofErr w:type="spellStart"/>
            <w:r w:rsidRPr="00D759F5">
              <w:rPr>
                <w:color w:val="777777"/>
                <w:szCs w:val="22"/>
                <w:lang w:val="sr-Latn-RS"/>
              </w:rPr>
              <w:t>October</w:t>
            </w:r>
            <w:proofErr w:type="spellEnd"/>
            <w:r w:rsidRPr="00D759F5">
              <w:rPr>
                <w:color w:val="777777"/>
                <w:szCs w:val="22"/>
                <w:lang w:val="sr-Latn-RS"/>
              </w:rPr>
              <w:t xml:space="preserve"> 202</w:t>
            </w:r>
            <w:r w:rsidR="001D4E10">
              <w:rPr>
                <w:color w:val="777777"/>
                <w:szCs w:val="22"/>
                <w:lang w:val="sr-Latn-RS"/>
              </w:rPr>
              <w:t>4</w:t>
            </w:r>
          </w:p>
        </w:tc>
      </w:tr>
    </w:tbl>
    <w:p w14:paraId="640A9E8F" w14:textId="77777777" w:rsidR="001D4E10" w:rsidRDefault="001D4E10" w:rsidP="00613102">
      <w:pPr>
        <w:pStyle w:val="Naslovrada"/>
        <w:rPr>
          <w:lang w:val="sr-Latn-RS"/>
        </w:rPr>
      </w:pPr>
      <w:bookmarkStart w:id="1" w:name="_Toc116294073"/>
      <w:bookmarkEnd w:id="0"/>
    </w:p>
    <w:p w14:paraId="6C64A76E" w14:textId="46F9464C" w:rsidR="00613102" w:rsidRPr="00D759F5" w:rsidRDefault="00613102" w:rsidP="00613102">
      <w:pPr>
        <w:pStyle w:val="Naslovrada"/>
        <w:rPr>
          <w:lang w:val="sr-Latn-RS"/>
        </w:rPr>
      </w:pPr>
      <w:r w:rsidRPr="00D759F5">
        <w:rPr>
          <w:lang w:val="sr-Latn-RS"/>
        </w:rPr>
        <w:t>ANALIZA SEIZMIČKOG DEJSTVA EKSPLOZIJE PRI MINIRANJU NA PRIMERU IZRADE TUNELA GOLUBAC KOD GOLUPCA</w:t>
      </w:r>
      <w:bookmarkEnd w:id="1"/>
    </w:p>
    <w:p w14:paraId="6C780A04" w14:textId="77777777" w:rsidR="00613102" w:rsidRPr="00D759F5" w:rsidRDefault="00613102" w:rsidP="00613102">
      <w:pPr>
        <w:pStyle w:val="Title"/>
        <w:rPr>
          <w:rFonts w:eastAsia="Calibri"/>
          <w:lang w:val="sr-Latn-RS"/>
        </w:rPr>
      </w:pPr>
      <w:r w:rsidRPr="00D759F5">
        <w:rPr>
          <w:rFonts w:eastAsia="Calibri"/>
          <w:lang w:val="sr-Latn-RS"/>
        </w:rPr>
        <w:t xml:space="preserve">ANALYSIS OF SEISMIC EFFECT OF EXPLOSION DURING BLASTING ON THE EXAMPLE OF TUNNEL CONSTRUCTION </w:t>
      </w:r>
      <w:bookmarkStart w:id="2" w:name="_Hlk113139025"/>
      <w:r w:rsidRPr="00D759F5">
        <w:rPr>
          <w:rFonts w:eastAsia="Calibri"/>
          <w:lang w:val="sr-Latn-RS"/>
        </w:rPr>
        <w:t>GOLUBAC NEAR GOLUBAC</w:t>
      </w:r>
      <w:bookmarkEnd w:id="2"/>
    </w:p>
    <w:p w14:paraId="458234F7" w14:textId="77777777" w:rsidR="00613102" w:rsidRPr="00D759F5" w:rsidRDefault="00613102" w:rsidP="0074499C">
      <w:pPr>
        <w:pStyle w:val="Imenaautora"/>
        <w:rPr>
          <w:rFonts w:eastAsia="Calibri"/>
          <w:lang w:val="sr-Latn-RS"/>
        </w:rPr>
      </w:pPr>
      <w:bookmarkStart w:id="3" w:name="_Toc116294074"/>
      <w:r w:rsidRPr="00D759F5">
        <w:rPr>
          <w:rFonts w:eastAsia="Calibri"/>
          <w:lang w:val="sr-Latn-RS"/>
        </w:rPr>
        <w:t>Lutovac S.</w:t>
      </w:r>
      <w:r w:rsidRPr="00D759F5">
        <w:rPr>
          <w:rFonts w:eastAsia="Calibri"/>
          <w:vertAlign w:val="superscript"/>
          <w:lang w:val="sr-Latn-RS"/>
        </w:rPr>
        <w:footnoteReference w:id="1"/>
      </w:r>
      <w:r w:rsidRPr="00D759F5">
        <w:rPr>
          <w:rFonts w:eastAsia="Calibri"/>
          <w:lang w:val="sr-Latn-RS"/>
        </w:rPr>
        <w:t>, Gligorić M.</w:t>
      </w:r>
      <w:r w:rsidRPr="00D759F5">
        <w:rPr>
          <w:rFonts w:eastAsia="Calibri"/>
          <w:vertAlign w:val="superscript"/>
          <w:lang w:val="sr-Latn-RS"/>
        </w:rPr>
        <w:footnoteReference w:id="2"/>
      </w:r>
      <w:r w:rsidRPr="00D759F5">
        <w:rPr>
          <w:rFonts w:eastAsia="Calibri"/>
          <w:lang w:val="sr-Latn-RS"/>
        </w:rPr>
        <w:t>, Majstorović J.</w:t>
      </w:r>
      <w:r w:rsidRPr="00D759F5">
        <w:rPr>
          <w:rFonts w:eastAsia="Calibri"/>
          <w:vertAlign w:val="superscript"/>
          <w:lang w:val="sr-Latn-RS"/>
        </w:rPr>
        <w:footnoteReference w:id="3"/>
      </w:r>
      <w:r w:rsidRPr="00D759F5">
        <w:rPr>
          <w:rFonts w:eastAsia="Calibri"/>
          <w:lang w:val="sr-Latn-RS"/>
        </w:rPr>
        <w:t>, Crnogorac L.</w:t>
      </w:r>
      <w:r w:rsidRPr="00D759F5">
        <w:rPr>
          <w:rFonts w:eastAsia="Calibri"/>
          <w:vertAlign w:val="superscript"/>
          <w:lang w:val="sr-Latn-RS"/>
        </w:rPr>
        <w:footnoteReference w:id="4"/>
      </w:r>
      <w:bookmarkEnd w:id="3"/>
    </w:p>
    <w:p w14:paraId="7B55D71E" w14:textId="77777777" w:rsidR="00613102" w:rsidRPr="00D759F5" w:rsidRDefault="00613102" w:rsidP="0074499C">
      <w:pPr>
        <w:pStyle w:val="Subtitle"/>
        <w:ind w:firstLine="0"/>
        <w:rPr>
          <w:lang w:val="sr-Latn-RS"/>
        </w:rPr>
      </w:pPr>
      <w:r w:rsidRPr="00D759F5">
        <w:rPr>
          <w:lang w:val="sr-Latn-RS"/>
        </w:rPr>
        <w:t>Apstrakt</w:t>
      </w:r>
    </w:p>
    <w:p w14:paraId="272A8C04" w14:textId="051CFD6B" w:rsidR="00613102" w:rsidRPr="00D759F5" w:rsidRDefault="00613102" w:rsidP="0074499C">
      <w:pPr>
        <w:widowControl/>
        <w:autoSpaceDE/>
        <w:adjustRightInd/>
        <w:rPr>
          <w:rFonts w:eastAsia="Calibri"/>
          <w:spacing w:val="-4"/>
          <w:szCs w:val="22"/>
          <w:lang w:val="sr-Latn-RS"/>
        </w:rPr>
      </w:pPr>
      <w:r w:rsidRPr="00D759F5">
        <w:rPr>
          <w:rFonts w:eastAsia="Calibri"/>
          <w:bCs/>
          <w:szCs w:val="22"/>
          <w:lang w:val="sr-Latn-RS"/>
        </w:rPr>
        <w:t>Tekst apstrakta</w:t>
      </w:r>
      <w:r w:rsidRPr="00D759F5">
        <w:rPr>
          <w:spacing w:val="-2"/>
          <w:szCs w:val="22"/>
          <w:lang w:val="sr-Latn-RS"/>
        </w:rPr>
        <w:t>.</w:t>
      </w:r>
      <w:r w:rsidRPr="00D759F5">
        <w:rPr>
          <w:szCs w:val="22"/>
          <w:lang w:val="sr-Latn-RS"/>
        </w:rPr>
        <w:t xml:space="preserve"> </w:t>
      </w:r>
      <w:r w:rsidRPr="00D759F5">
        <w:rPr>
          <w:spacing w:val="-6"/>
          <w:szCs w:val="22"/>
          <w:lang w:val="sr-Latn-RS"/>
        </w:rPr>
        <w:t xml:space="preserve"> </w:t>
      </w:r>
    </w:p>
    <w:p w14:paraId="09BFD9B8" w14:textId="7E001F75" w:rsidR="00613102" w:rsidRPr="00D759F5" w:rsidRDefault="00613102" w:rsidP="0074499C">
      <w:pPr>
        <w:widowControl/>
        <w:autoSpaceDE/>
        <w:autoSpaceDN/>
        <w:adjustRightInd/>
        <w:rPr>
          <w:rFonts w:eastAsia="Calibri"/>
          <w:bCs/>
          <w:szCs w:val="22"/>
          <w:lang w:val="sr-Latn-RS"/>
        </w:rPr>
      </w:pPr>
      <w:r w:rsidRPr="00D759F5">
        <w:rPr>
          <w:rFonts w:eastAsia="Calibri"/>
          <w:b/>
          <w:i/>
          <w:iCs/>
          <w:szCs w:val="22"/>
          <w:lang w:val="sr-Latn-RS"/>
        </w:rPr>
        <w:t>Ključne reči: ključna reč 1, ključna reč 2, ključna reč 3, ključna reč 4, ključna reč 5</w:t>
      </w:r>
    </w:p>
    <w:p w14:paraId="027E47D2" w14:textId="77777777" w:rsidR="00613102" w:rsidRPr="00D759F5" w:rsidRDefault="00613102" w:rsidP="0074499C">
      <w:pPr>
        <w:pStyle w:val="Subtitle"/>
        <w:ind w:firstLine="0"/>
        <w:rPr>
          <w:lang w:val="sr-Latn-RS"/>
        </w:rPr>
      </w:pPr>
      <w:r w:rsidRPr="00D759F5">
        <w:rPr>
          <w:lang w:val="sr-Latn-RS"/>
        </w:rPr>
        <w:t>Abstract</w:t>
      </w:r>
    </w:p>
    <w:p w14:paraId="419606E0" w14:textId="69F1C8C6" w:rsidR="00613102" w:rsidRPr="00D759F5" w:rsidRDefault="00613102" w:rsidP="0074499C">
      <w:pPr>
        <w:widowControl/>
        <w:autoSpaceDE/>
        <w:adjustRightInd/>
        <w:rPr>
          <w:rFonts w:eastAsia="Calibri"/>
          <w:bCs/>
          <w:szCs w:val="22"/>
          <w:lang w:val="sr-Latn-RS"/>
        </w:rPr>
      </w:pPr>
      <w:r w:rsidRPr="00D759F5">
        <w:rPr>
          <w:rFonts w:eastAsia="Calibri"/>
          <w:bCs/>
          <w:szCs w:val="22"/>
          <w:lang w:val="sr-Latn-RS"/>
        </w:rPr>
        <w:t>Abstract text.</w:t>
      </w:r>
    </w:p>
    <w:p w14:paraId="19210643" w14:textId="0F3E114B" w:rsidR="00613102" w:rsidRPr="00D759F5" w:rsidRDefault="00613102" w:rsidP="0074499C">
      <w:pPr>
        <w:widowControl/>
        <w:autoSpaceDE/>
        <w:autoSpaceDN/>
        <w:adjustRightInd/>
        <w:rPr>
          <w:rFonts w:eastAsia="Calibri"/>
          <w:b/>
          <w:i/>
          <w:iCs/>
          <w:szCs w:val="22"/>
          <w:lang w:val="sr-Latn-RS"/>
        </w:rPr>
      </w:pPr>
      <w:r w:rsidRPr="00D759F5">
        <w:rPr>
          <w:rFonts w:eastAsia="Calibri"/>
          <w:b/>
          <w:i/>
          <w:iCs/>
          <w:szCs w:val="22"/>
          <w:lang w:val="sr-Latn-RS"/>
        </w:rPr>
        <w:t xml:space="preserve">Keywords: keyword 1, </w:t>
      </w:r>
      <w:r w:rsidR="00674547" w:rsidRPr="00D759F5">
        <w:rPr>
          <w:rFonts w:eastAsia="Calibri"/>
          <w:b/>
          <w:i/>
          <w:iCs/>
          <w:szCs w:val="22"/>
          <w:lang w:val="sr-Latn-RS"/>
        </w:rPr>
        <w:t>keyword 2</w:t>
      </w:r>
      <w:r w:rsidRPr="00D759F5">
        <w:rPr>
          <w:rFonts w:eastAsia="Calibri"/>
          <w:b/>
          <w:i/>
          <w:iCs/>
          <w:szCs w:val="22"/>
          <w:lang w:val="sr-Latn-RS"/>
        </w:rPr>
        <w:t xml:space="preserve">, </w:t>
      </w:r>
      <w:r w:rsidR="00674547" w:rsidRPr="00D759F5">
        <w:rPr>
          <w:rFonts w:eastAsia="Calibri"/>
          <w:b/>
          <w:i/>
          <w:iCs/>
          <w:szCs w:val="22"/>
          <w:lang w:val="sr-Latn-RS"/>
        </w:rPr>
        <w:t>keyword 3</w:t>
      </w:r>
      <w:r w:rsidRPr="00D759F5">
        <w:rPr>
          <w:rFonts w:eastAsia="Calibri"/>
          <w:b/>
          <w:i/>
          <w:iCs/>
          <w:szCs w:val="22"/>
          <w:lang w:val="sr-Latn-RS"/>
        </w:rPr>
        <w:t xml:space="preserve">, </w:t>
      </w:r>
      <w:r w:rsidR="00674547" w:rsidRPr="00D759F5">
        <w:rPr>
          <w:rFonts w:eastAsia="Calibri"/>
          <w:b/>
          <w:i/>
          <w:iCs/>
          <w:szCs w:val="22"/>
          <w:lang w:val="sr-Latn-RS"/>
        </w:rPr>
        <w:t>keyword 4, keyword 5</w:t>
      </w:r>
    </w:p>
    <w:p w14:paraId="64AC231F" w14:textId="66824026" w:rsidR="00613102" w:rsidRPr="00D759F5" w:rsidRDefault="00613102" w:rsidP="00613102">
      <w:pPr>
        <w:pStyle w:val="Heading5"/>
      </w:pPr>
      <w:r w:rsidRPr="00D759F5">
        <w:t xml:space="preserve">1. </w:t>
      </w:r>
      <w:r w:rsidRPr="00D759F5">
        <w:rPr>
          <w:sz w:val="24"/>
          <w:szCs w:val="24"/>
        </w:rPr>
        <w:t>Introduction</w:t>
      </w:r>
    </w:p>
    <w:p w14:paraId="3ACC3CD8" w14:textId="77D6363E" w:rsidR="00613102" w:rsidRPr="00D759F5" w:rsidRDefault="00674547" w:rsidP="0026735C">
      <w:pPr>
        <w:rPr>
          <w:lang w:val="sr-Latn-RS"/>
        </w:rPr>
      </w:pPr>
      <w:r w:rsidRPr="00D759F5">
        <w:rPr>
          <w:rFonts w:eastAsia="Calibri"/>
          <w:lang w:val="sr-Latn-R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13102" w:rsidRPr="00D759F5">
        <w:rPr>
          <w:lang w:val="sr-Latn-RS"/>
        </w:rPr>
        <w:t xml:space="preserve"> [1].</w:t>
      </w:r>
    </w:p>
    <w:p w14:paraId="6FEBDBC3" w14:textId="3FC860E2" w:rsidR="00674547" w:rsidRPr="00D759F5" w:rsidRDefault="00674547" w:rsidP="0026735C">
      <w:pPr>
        <w:rPr>
          <w:rFonts w:eastAsia="Calibri"/>
          <w:lang w:val="sr-Latn-RS"/>
        </w:rPr>
      </w:pPr>
      <w:r w:rsidRPr="00D759F5">
        <w:rPr>
          <w:rFonts w:eastAsia="Calibri"/>
          <w:lang w:val="sr-Latn-RS"/>
        </w:rPr>
        <w:t>Text text text text text text text text text text text text text text text text text text text text text text text text text text text [2,3].</w:t>
      </w:r>
    </w:p>
    <w:p w14:paraId="1066EC9B" w14:textId="6F5A03E8" w:rsidR="00674547" w:rsidRPr="00D759F5" w:rsidRDefault="00674547" w:rsidP="0026735C">
      <w:pPr>
        <w:rPr>
          <w:rFonts w:eastAsia="Calibri"/>
          <w:lang w:val="sr-Latn-RS"/>
        </w:rPr>
      </w:pPr>
      <w:r w:rsidRPr="00D759F5">
        <w:rPr>
          <w:rFonts w:eastAsia="Calibri"/>
          <w:lang w:val="sr-Latn-R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26735C" w:rsidRPr="00D759F5">
        <w:rPr>
          <w:rFonts w:eastAsia="Calibri"/>
          <w:lang w:val="sr-Latn-RS"/>
        </w:rPr>
        <w:t>.</w:t>
      </w:r>
      <w:r w:rsidRPr="00D759F5">
        <w:rPr>
          <w:rFonts w:eastAsia="Calibri"/>
          <w:lang w:val="sr-Latn-RS"/>
        </w:rPr>
        <w:t xml:space="preserve"> </w:t>
      </w:r>
      <w:r w:rsidR="0026735C" w:rsidRPr="00D759F5">
        <w:rPr>
          <w:rFonts w:eastAsia="Calibri"/>
          <w:lang w:val="sr-Latn-R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D759F5">
        <w:rPr>
          <w:rFonts w:eastAsia="Calibri"/>
          <w:lang w:val="sr-Latn-RS"/>
        </w:rPr>
        <w:t>[4-</w:t>
      </w:r>
      <w:r w:rsidR="0074499C" w:rsidRPr="00D759F5">
        <w:rPr>
          <w:rFonts w:eastAsia="Calibri"/>
          <w:lang w:val="sr-Latn-RS"/>
        </w:rPr>
        <w:t>8</w:t>
      </w:r>
      <w:r w:rsidRPr="00D759F5">
        <w:rPr>
          <w:rFonts w:eastAsia="Calibri"/>
          <w:lang w:val="sr-Latn-RS"/>
        </w:rPr>
        <w:t>].</w:t>
      </w:r>
    </w:p>
    <w:p w14:paraId="60B4F66C" w14:textId="66D1EA32" w:rsidR="001E29FA" w:rsidRDefault="00674547" w:rsidP="0026735C">
      <w:pPr>
        <w:rPr>
          <w:rFonts w:eastAsia="Calibri"/>
          <w:lang w:val="sr-Latn-RS"/>
        </w:rPr>
      </w:pPr>
      <w:r w:rsidRPr="00D759F5">
        <w:rPr>
          <w:rFonts w:eastAsia="Calibri"/>
          <w:lang w:val="sr-Latn-RS"/>
        </w:rPr>
        <w:t xml:space="preserve">U tabeli 1. Biće prikazani statički nivou i dubine osmatranih pijezometara i jezera. </w:t>
      </w:r>
    </w:p>
    <w:p w14:paraId="1E126D1D" w14:textId="43F0C00F" w:rsidR="008060B5" w:rsidRDefault="008060B5" w:rsidP="0026735C">
      <w:pPr>
        <w:rPr>
          <w:rFonts w:eastAsia="Calibri"/>
          <w:lang w:val="sr-Latn-RS"/>
        </w:rPr>
      </w:pPr>
    </w:p>
    <w:p w14:paraId="0604E714" w14:textId="2A50979C" w:rsidR="008060B5" w:rsidRDefault="008060B5" w:rsidP="0026735C">
      <w:pPr>
        <w:rPr>
          <w:rFonts w:eastAsia="Calibri"/>
          <w:lang w:val="sr-Latn-RS"/>
        </w:rPr>
      </w:pPr>
    </w:p>
    <w:p w14:paraId="70D4F6DD" w14:textId="350F6928" w:rsidR="004C2643" w:rsidRDefault="004C2643" w:rsidP="0026735C">
      <w:pPr>
        <w:rPr>
          <w:rFonts w:eastAsia="Calibri"/>
          <w:lang w:val="sr-Latn-RS"/>
        </w:rPr>
      </w:pPr>
    </w:p>
    <w:p w14:paraId="0B20E79F" w14:textId="77777777" w:rsidR="004C2643" w:rsidRDefault="004C2643" w:rsidP="0074499C">
      <w:pPr>
        <w:pStyle w:val="NazivtabeleTablename"/>
        <w:jc w:val="left"/>
        <w:rPr>
          <w:szCs w:val="20"/>
        </w:rPr>
      </w:pPr>
    </w:p>
    <w:p w14:paraId="263BD889" w14:textId="1D34BC1A" w:rsidR="00674547" w:rsidRPr="00D759F5" w:rsidRDefault="00674547" w:rsidP="0074499C">
      <w:pPr>
        <w:pStyle w:val="NazivtabeleTablename"/>
        <w:jc w:val="left"/>
        <w:rPr>
          <w:szCs w:val="20"/>
        </w:rPr>
      </w:pPr>
      <w:r w:rsidRPr="00D759F5">
        <w:rPr>
          <w:szCs w:val="20"/>
        </w:rPr>
        <w:t>Tabela 1. Statički nivoi i dubine osmatranih pijezometara i jezera</w:t>
      </w:r>
    </w:p>
    <w:tbl>
      <w:tblPr>
        <w:tblW w:w="6452" w:type="dxa"/>
        <w:tblLook w:val="04A0" w:firstRow="1" w:lastRow="0" w:firstColumn="1" w:lastColumn="0" w:noHBand="0" w:noVBand="1"/>
      </w:tblPr>
      <w:tblGrid>
        <w:gridCol w:w="1748"/>
        <w:gridCol w:w="1429"/>
        <w:gridCol w:w="1562"/>
        <w:gridCol w:w="1713"/>
      </w:tblGrid>
      <w:tr w:rsidR="00674547" w:rsidRPr="00D759F5" w14:paraId="46B63BB2" w14:textId="77777777" w:rsidTr="0074499C">
        <w:trPr>
          <w:trHeight w:val="303"/>
        </w:trPr>
        <w:tc>
          <w:tcPr>
            <w:tcW w:w="1748" w:type="dxa"/>
            <w:vMerge w:val="restart"/>
            <w:tcBorders>
              <w:top w:val="single" w:sz="4" w:space="0" w:color="auto"/>
              <w:left w:val="single" w:sz="4" w:space="0" w:color="auto"/>
              <w:right w:val="single" w:sz="4" w:space="0" w:color="auto"/>
            </w:tcBorders>
            <w:vAlign w:val="center"/>
          </w:tcPr>
          <w:p w14:paraId="60EEBEEF" w14:textId="77777777" w:rsidR="00674547" w:rsidRPr="00D759F5" w:rsidRDefault="00674547" w:rsidP="003F1B2D">
            <w:pPr>
              <w:pStyle w:val="TabelaTable"/>
            </w:pPr>
          </w:p>
        </w:tc>
        <w:tc>
          <w:tcPr>
            <w:tcW w:w="1429" w:type="dxa"/>
            <w:vMerge w:val="restart"/>
            <w:tcBorders>
              <w:top w:val="single" w:sz="4" w:space="0" w:color="auto"/>
              <w:left w:val="single" w:sz="4" w:space="0" w:color="auto"/>
              <w:right w:val="single" w:sz="4" w:space="0" w:color="auto"/>
            </w:tcBorders>
            <w:vAlign w:val="center"/>
          </w:tcPr>
          <w:p w14:paraId="421FB562" w14:textId="77777777" w:rsidR="00674547" w:rsidRPr="00D759F5" w:rsidRDefault="00674547" w:rsidP="003F1B2D">
            <w:pPr>
              <w:pStyle w:val="TabelaTable"/>
            </w:pPr>
            <w:r w:rsidRPr="00D759F5">
              <w:t>Dubina</w:t>
            </w:r>
          </w:p>
          <w:p w14:paraId="557E5348" w14:textId="77777777" w:rsidR="00674547" w:rsidRPr="00D759F5" w:rsidRDefault="00674547" w:rsidP="003F1B2D">
            <w:pPr>
              <w:pStyle w:val="TabelaTable"/>
            </w:pPr>
            <w:r w:rsidRPr="00D759F5">
              <w:t>(m)</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6A4DD376" w14:textId="77777777" w:rsidR="00674547" w:rsidRPr="00D759F5" w:rsidRDefault="00674547" w:rsidP="003F1B2D">
            <w:pPr>
              <w:pStyle w:val="TabelaTable"/>
            </w:pPr>
            <w:r w:rsidRPr="00D759F5">
              <w:t>Statički nivo</w:t>
            </w:r>
          </w:p>
        </w:tc>
      </w:tr>
      <w:tr w:rsidR="00674547" w:rsidRPr="00D759F5" w14:paraId="0C64B982" w14:textId="77777777" w:rsidTr="0074499C">
        <w:trPr>
          <w:trHeight w:val="369"/>
        </w:trPr>
        <w:tc>
          <w:tcPr>
            <w:tcW w:w="1748" w:type="dxa"/>
            <w:vMerge/>
            <w:tcBorders>
              <w:left w:val="single" w:sz="4" w:space="0" w:color="auto"/>
              <w:bottom w:val="single" w:sz="4" w:space="0" w:color="auto"/>
              <w:right w:val="single" w:sz="4" w:space="0" w:color="auto"/>
            </w:tcBorders>
            <w:vAlign w:val="center"/>
          </w:tcPr>
          <w:p w14:paraId="581CEFBC" w14:textId="77777777" w:rsidR="00674547" w:rsidRPr="00D759F5" w:rsidRDefault="00674547" w:rsidP="003F1B2D">
            <w:pPr>
              <w:pStyle w:val="TabelaTable"/>
            </w:pPr>
          </w:p>
        </w:tc>
        <w:tc>
          <w:tcPr>
            <w:tcW w:w="1429" w:type="dxa"/>
            <w:vMerge/>
            <w:tcBorders>
              <w:left w:val="single" w:sz="4" w:space="0" w:color="auto"/>
              <w:bottom w:val="single" w:sz="4" w:space="0" w:color="auto"/>
              <w:right w:val="single" w:sz="4" w:space="0" w:color="auto"/>
            </w:tcBorders>
            <w:vAlign w:val="center"/>
          </w:tcPr>
          <w:p w14:paraId="6925D17E" w14:textId="77777777" w:rsidR="00674547" w:rsidRPr="00D759F5" w:rsidRDefault="00674547" w:rsidP="003F1B2D">
            <w:pPr>
              <w:pStyle w:val="TabelaTable"/>
            </w:pPr>
          </w:p>
        </w:tc>
        <w:tc>
          <w:tcPr>
            <w:tcW w:w="1562" w:type="dxa"/>
            <w:tcBorders>
              <w:top w:val="single" w:sz="4" w:space="0" w:color="auto"/>
              <w:left w:val="single" w:sz="4" w:space="0" w:color="auto"/>
              <w:bottom w:val="single" w:sz="4" w:space="0" w:color="auto"/>
              <w:right w:val="single" w:sz="4" w:space="0" w:color="auto"/>
            </w:tcBorders>
            <w:vAlign w:val="center"/>
          </w:tcPr>
          <w:p w14:paraId="6AE2B293" w14:textId="77777777" w:rsidR="00674547" w:rsidRPr="00D759F5" w:rsidRDefault="00674547" w:rsidP="003F1B2D">
            <w:pPr>
              <w:pStyle w:val="TabelaTable"/>
            </w:pPr>
            <w:r w:rsidRPr="00D759F5">
              <w:t>S (m)</w:t>
            </w:r>
          </w:p>
        </w:tc>
        <w:tc>
          <w:tcPr>
            <w:tcW w:w="1713" w:type="dxa"/>
            <w:tcBorders>
              <w:top w:val="single" w:sz="4" w:space="0" w:color="auto"/>
              <w:left w:val="single" w:sz="4" w:space="0" w:color="auto"/>
              <w:bottom w:val="single" w:sz="4" w:space="0" w:color="auto"/>
              <w:right w:val="single" w:sz="4" w:space="0" w:color="auto"/>
            </w:tcBorders>
            <w:vAlign w:val="center"/>
          </w:tcPr>
          <w:p w14:paraId="15E9AF82" w14:textId="77777777" w:rsidR="00674547" w:rsidRPr="00D759F5" w:rsidRDefault="00674547" w:rsidP="003F1B2D">
            <w:pPr>
              <w:pStyle w:val="TabelaTable"/>
            </w:pPr>
            <w:r w:rsidRPr="00D759F5">
              <w:t>Apsolutna</w:t>
            </w:r>
          </w:p>
          <w:p w14:paraId="40FEDCAD" w14:textId="77777777" w:rsidR="00674547" w:rsidRPr="00D759F5" w:rsidRDefault="00674547" w:rsidP="003F1B2D">
            <w:pPr>
              <w:pStyle w:val="TabelaTable"/>
            </w:pPr>
            <w:r w:rsidRPr="00D759F5">
              <w:t>kota</w:t>
            </w:r>
          </w:p>
        </w:tc>
      </w:tr>
      <w:tr w:rsidR="00674547" w:rsidRPr="00D759F5" w14:paraId="29C86A94"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0F2D6FD8" w14:textId="77777777" w:rsidR="00674547" w:rsidRPr="00D759F5" w:rsidRDefault="00674547" w:rsidP="003F1B2D">
            <w:pPr>
              <w:pStyle w:val="TabelaTable"/>
            </w:pPr>
            <w:r w:rsidRPr="00D759F5">
              <w:t>PS-4/20</w:t>
            </w:r>
          </w:p>
        </w:tc>
        <w:tc>
          <w:tcPr>
            <w:tcW w:w="1429" w:type="dxa"/>
            <w:tcBorders>
              <w:top w:val="nil"/>
              <w:left w:val="nil"/>
              <w:bottom w:val="single" w:sz="4" w:space="0" w:color="auto"/>
              <w:right w:val="single" w:sz="4" w:space="0" w:color="auto"/>
            </w:tcBorders>
            <w:shd w:val="clear" w:color="auto" w:fill="auto"/>
            <w:noWrap/>
            <w:vAlign w:val="center"/>
          </w:tcPr>
          <w:p w14:paraId="5D286D1C" w14:textId="77777777" w:rsidR="00674547" w:rsidRPr="00D759F5" w:rsidRDefault="00674547" w:rsidP="003F1B2D">
            <w:pPr>
              <w:pStyle w:val="TabelaTable"/>
            </w:pPr>
            <w:r w:rsidRPr="00D759F5">
              <w:t>50</w:t>
            </w:r>
          </w:p>
        </w:tc>
        <w:tc>
          <w:tcPr>
            <w:tcW w:w="1562" w:type="dxa"/>
            <w:tcBorders>
              <w:top w:val="nil"/>
              <w:left w:val="nil"/>
              <w:bottom w:val="single" w:sz="4" w:space="0" w:color="auto"/>
              <w:right w:val="single" w:sz="4" w:space="0" w:color="auto"/>
            </w:tcBorders>
            <w:shd w:val="clear" w:color="auto" w:fill="auto"/>
            <w:noWrap/>
            <w:vAlign w:val="center"/>
          </w:tcPr>
          <w:p w14:paraId="72EEBB7D" w14:textId="77777777" w:rsidR="00674547" w:rsidRPr="00D759F5" w:rsidRDefault="00674547" w:rsidP="003F1B2D">
            <w:pPr>
              <w:pStyle w:val="TabelaTable"/>
            </w:pPr>
            <w:r w:rsidRPr="00D759F5">
              <w:t>8,50</w:t>
            </w:r>
          </w:p>
        </w:tc>
        <w:tc>
          <w:tcPr>
            <w:tcW w:w="1713" w:type="dxa"/>
            <w:tcBorders>
              <w:top w:val="nil"/>
              <w:left w:val="nil"/>
              <w:bottom w:val="single" w:sz="4" w:space="0" w:color="auto"/>
              <w:right w:val="single" w:sz="4" w:space="0" w:color="auto"/>
            </w:tcBorders>
            <w:shd w:val="clear" w:color="auto" w:fill="auto"/>
            <w:noWrap/>
            <w:vAlign w:val="center"/>
          </w:tcPr>
          <w:p w14:paraId="4B9B8EF7" w14:textId="77777777" w:rsidR="00674547" w:rsidRPr="00D759F5" w:rsidRDefault="00674547" w:rsidP="003F1B2D">
            <w:pPr>
              <w:pStyle w:val="TabelaTable"/>
            </w:pPr>
            <w:r w:rsidRPr="00D759F5">
              <w:t>187,22</w:t>
            </w:r>
          </w:p>
        </w:tc>
      </w:tr>
      <w:tr w:rsidR="00674547" w:rsidRPr="00D759F5" w14:paraId="701ACE65"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08AD893C" w14:textId="77777777" w:rsidR="00674547" w:rsidRPr="00D759F5" w:rsidRDefault="00674547" w:rsidP="003F1B2D">
            <w:pPr>
              <w:pStyle w:val="TabelaTable"/>
            </w:pPr>
            <w:r w:rsidRPr="00D759F5">
              <w:t>PS-5/20</w:t>
            </w:r>
          </w:p>
        </w:tc>
        <w:tc>
          <w:tcPr>
            <w:tcW w:w="1429" w:type="dxa"/>
            <w:tcBorders>
              <w:top w:val="nil"/>
              <w:left w:val="nil"/>
              <w:bottom w:val="single" w:sz="4" w:space="0" w:color="auto"/>
              <w:right w:val="single" w:sz="4" w:space="0" w:color="auto"/>
            </w:tcBorders>
            <w:shd w:val="clear" w:color="auto" w:fill="auto"/>
            <w:noWrap/>
            <w:vAlign w:val="center"/>
          </w:tcPr>
          <w:p w14:paraId="047671A2" w14:textId="77777777" w:rsidR="00674547" w:rsidRPr="00D759F5" w:rsidRDefault="00674547" w:rsidP="003F1B2D">
            <w:pPr>
              <w:pStyle w:val="TabelaTable"/>
            </w:pPr>
            <w:r w:rsidRPr="00D759F5">
              <w:t>50</w:t>
            </w:r>
          </w:p>
        </w:tc>
        <w:tc>
          <w:tcPr>
            <w:tcW w:w="1562" w:type="dxa"/>
            <w:tcBorders>
              <w:top w:val="nil"/>
              <w:left w:val="nil"/>
              <w:bottom w:val="single" w:sz="4" w:space="0" w:color="auto"/>
              <w:right w:val="single" w:sz="4" w:space="0" w:color="auto"/>
            </w:tcBorders>
            <w:shd w:val="clear" w:color="auto" w:fill="auto"/>
            <w:noWrap/>
            <w:vAlign w:val="center"/>
          </w:tcPr>
          <w:p w14:paraId="4EF1F51F" w14:textId="77777777" w:rsidR="00674547" w:rsidRPr="00D759F5" w:rsidRDefault="00674547" w:rsidP="003F1B2D">
            <w:pPr>
              <w:pStyle w:val="TabelaTable"/>
            </w:pPr>
            <w:r w:rsidRPr="00D759F5">
              <w:t>6,90</w:t>
            </w:r>
          </w:p>
        </w:tc>
        <w:tc>
          <w:tcPr>
            <w:tcW w:w="1713" w:type="dxa"/>
            <w:tcBorders>
              <w:top w:val="nil"/>
              <w:left w:val="nil"/>
              <w:bottom w:val="single" w:sz="4" w:space="0" w:color="auto"/>
              <w:right w:val="single" w:sz="4" w:space="0" w:color="auto"/>
            </w:tcBorders>
            <w:shd w:val="clear" w:color="auto" w:fill="auto"/>
            <w:noWrap/>
            <w:vAlign w:val="center"/>
          </w:tcPr>
          <w:p w14:paraId="3355729D" w14:textId="77777777" w:rsidR="00674547" w:rsidRPr="00D759F5" w:rsidRDefault="00674547" w:rsidP="003F1B2D">
            <w:pPr>
              <w:pStyle w:val="TabelaTable"/>
            </w:pPr>
            <w:r w:rsidRPr="00D759F5">
              <w:t>187,55</w:t>
            </w:r>
          </w:p>
        </w:tc>
      </w:tr>
      <w:tr w:rsidR="00674547" w:rsidRPr="00D759F5" w14:paraId="6578DF2F"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4F6CDEF8" w14:textId="77777777" w:rsidR="00674547" w:rsidRPr="00D759F5" w:rsidRDefault="00674547" w:rsidP="003F1B2D">
            <w:pPr>
              <w:pStyle w:val="TabelaTable"/>
            </w:pPr>
            <w:r w:rsidRPr="00D759F5">
              <w:t>PS-6/20</w:t>
            </w:r>
          </w:p>
        </w:tc>
        <w:tc>
          <w:tcPr>
            <w:tcW w:w="1429" w:type="dxa"/>
            <w:tcBorders>
              <w:top w:val="nil"/>
              <w:left w:val="nil"/>
              <w:bottom w:val="single" w:sz="4" w:space="0" w:color="auto"/>
              <w:right w:val="single" w:sz="4" w:space="0" w:color="auto"/>
            </w:tcBorders>
            <w:shd w:val="clear" w:color="auto" w:fill="auto"/>
            <w:noWrap/>
            <w:vAlign w:val="center"/>
          </w:tcPr>
          <w:p w14:paraId="1EB2A7B0" w14:textId="77777777" w:rsidR="00674547" w:rsidRPr="00D759F5" w:rsidRDefault="00674547" w:rsidP="003F1B2D">
            <w:pPr>
              <w:pStyle w:val="TabelaTable"/>
            </w:pPr>
            <w:r w:rsidRPr="00D759F5">
              <w:t>50</w:t>
            </w:r>
          </w:p>
        </w:tc>
        <w:tc>
          <w:tcPr>
            <w:tcW w:w="1562" w:type="dxa"/>
            <w:tcBorders>
              <w:top w:val="nil"/>
              <w:left w:val="nil"/>
              <w:bottom w:val="single" w:sz="4" w:space="0" w:color="auto"/>
              <w:right w:val="single" w:sz="4" w:space="0" w:color="auto"/>
            </w:tcBorders>
            <w:shd w:val="clear" w:color="auto" w:fill="auto"/>
            <w:noWrap/>
            <w:vAlign w:val="center"/>
          </w:tcPr>
          <w:p w14:paraId="46D7CB60" w14:textId="77777777" w:rsidR="00674547" w:rsidRPr="00D759F5" w:rsidRDefault="00674547" w:rsidP="003F1B2D">
            <w:pPr>
              <w:pStyle w:val="TabelaTable"/>
            </w:pPr>
            <w:r w:rsidRPr="00D759F5">
              <w:t>10,34</w:t>
            </w:r>
          </w:p>
        </w:tc>
        <w:tc>
          <w:tcPr>
            <w:tcW w:w="1713" w:type="dxa"/>
            <w:tcBorders>
              <w:top w:val="nil"/>
              <w:left w:val="nil"/>
              <w:bottom w:val="single" w:sz="4" w:space="0" w:color="auto"/>
              <w:right w:val="single" w:sz="4" w:space="0" w:color="auto"/>
            </w:tcBorders>
            <w:shd w:val="clear" w:color="auto" w:fill="auto"/>
            <w:noWrap/>
            <w:vAlign w:val="center"/>
          </w:tcPr>
          <w:p w14:paraId="5FA203CE" w14:textId="77777777" w:rsidR="00674547" w:rsidRPr="00D759F5" w:rsidRDefault="00674547" w:rsidP="003F1B2D">
            <w:pPr>
              <w:pStyle w:val="TabelaTable"/>
            </w:pPr>
            <w:r w:rsidRPr="00D759F5">
              <w:t>187,67</w:t>
            </w:r>
          </w:p>
        </w:tc>
      </w:tr>
      <w:tr w:rsidR="00674547" w:rsidRPr="00D759F5" w14:paraId="25FD5DCD"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916F6BF" w14:textId="77777777" w:rsidR="00674547" w:rsidRPr="00D759F5" w:rsidRDefault="00674547" w:rsidP="003F1B2D">
            <w:pPr>
              <w:pStyle w:val="TabelaTable"/>
            </w:pPr>
            <w:r w:rsidRPr="00D759F5">
              <w:t>PS-8/20</w:t>
            </w:r>
          </w:p>
        </w:tc>
        <w:tc>
          <w:tcPr>
            <w:tcW w:w="1429" w:type="dxa"/>
            <w:tcBorders>
              <w:top w:val="nil"/>
              <w:left w:val="nil"/>
              <w:bottom w:val="single" w:sz="4" w:space="0" w:color="auto"/>
              <w:right w:val="single" w:sz="4" w:space="0" w:color="auto"/>
            </w:tcBorders>
            <w:shd w:val="clear" w:color="auto" w:fill="auto"/>
            <w:noWrap/>
            <w:vAlign w:val="center"/>
          </w:tcPr>
          <w:p w14:paraId="3104F413" w14:textId="77777777" w:rsidR="00674547" w:rsidRPr="00D759F5" w:rsidRDefault="00674547" w:rsidP="003F1B2D">
            <w:pPr>
              <w:pStyle w:val="TabelaTable"/>
            </w:pPr>
            <w:r w:rsidRPr="00D759F5">
              <w:t>47</w:t>
            </w:r>
          </w:p>
        </w:tc>
        <w:tc>
          <w:tcPr>
            <w:tcW w:w="1562" w:type="dxa"/>
            <w:tcBorders>
              <w:top w:val="nil"/>
              <w:left w:val="nil"/>
              <w:bottom w:val="single" w:sz="4" w:space="0" w:color="auto"/>
              <w:right w:val="single" w:sz="4" w:space="0" w:color="auto"/>
            </w:tcBorders>
            <w:shd w:val="clear" w:color="auto" w:fill="auto"/>
            <w:noWrap/>
            <w:vAlign w:val="center"/>
          </w:tcPr>
          <w:p w14:paraId="26144BF4" w14:textId="77777777" w:rsidR="00674547" w:rsidRPr="00D759F5" w:rsidRDefault="00674547" w:rsidP="003F1B2D">
            <w:pPr>
              <w:pStyle w:val="TabelaTable"/>
            </w:pPr>
            <w:r w:rsidRPr="00D759F5">
              <w:t>6,76</w:t>
            </w:r>
          </w:p>
        </w:tc>
        <w:tc>
          <w:tcPr>
            <w:tcW w:w="1713" w:type="dxa"/>
            <w:tcBorders>
              <w:top w:val="nil"/>
              <w:left w:val="nil"/>
              <w:bottom w:val="single" w:sz="4" w:space="0" w:color="auto"/>
              <w:right w:val="single" w:sz="4" w:space="0" w:color="auto"/>
            </w:tcBorders>
            <w:shd w:val="clear" w:color="auto" w:fill="auto"/>
            <w:noWrap/>
            <w:vAlign w:val="center"/>
          </w:tcPr>
          <w:p w14:paraId="73B29B51" w14:textId="77777777" w:rsidR="00674547" w:rsidRPr="00D759F5" w:rsidRDefault="00674547" w:rsidP="003F1B2D">
            <w:pPr>
              <w:pStyle w:val="TabelaTable"/>
            </w:pPr>
            <w:r w:rsidRPr="00D759F5">
              <w:t>184,74</w:t>
            </w:r>
          </w:p>
        </w:tc>
      </w:tr>
      <w:tr w:rsidR="00674547" w:rsidRPr="00D759F5" w14:paraId="5B2F7F95"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04044031" w14:textId="77777777" w:rsidR="00674547" w:rsidRPr="00D759F5" w:rsidRDefault="00674547" w:rsidP="003F1B2D">
            <w:pPr>
              <w:pStyle w:val="TabelaTable"/>
            </w:pPr>
            <w:r w:rsidRPr="00D759F5">
              <w:t>PS-9/20</w:t>
            </w:r>
          </w:p>
        </w:tc>
        <w:tc>
          <w:tcPr>
            <w:tcW w:w="1429" w:type="dxa"/>
            <w:tcBorders>
              <w:top w:val="nil"/>
              <w:left w:val="nil"/>
              <w:bottom w:val="single" w:sz="4" w:space="0" w:color="auto"/>
              <w:right w:val="single" w:sz="4" w:space="0" w:color="auto"/>
            </w:tcBorders>
            <w:shd w:val="clear" w:color="auto" w:fill="auto"/>
            <w:noWrap/>
            <w:vAlign w:val="center"/>
          </w:tcPr>
          <w:p w14:paraId="321F4C8D" w14:textId="77777777" w:rsidR="00674547" w:rsidRPr="00D759F5" w:rsidRDefault="00674547" w:rsidP="003F1B2D">
            <w:pPr>
              <w:pStyle w:val="TabelaTable"/>
            </w:pPr>
            <w:r w:rsidRPr="00D759F5">
              <w:t>47</w:t>
            </w:r>
          </w:p>
        </w:tc>
        <w:tc>
          <w:tcPr>
            <w:tcW w:w="1562" w:type="dxa"/>
            <w:tcBorders>
              <w:top w:val="nil"/>
              <w:left w:val="nil"/>
              <w:bottom w:val="single" w:sz="4" w:space="0" w:color="auto"/>
              <w:right w:val="single" w:sz="4" w:space="0" w:color="auto"/>
            </w:tcBorders>
            <w:shd w:val="clear" w:color="auto" w:fill="auto"/>
            <w:noWrap/>
            <w:vAlign w:val="center"/>
          </w:tcPr>
          <w:p w14:paraId="75C89243" w14:textId="77777777" w:rsidR="00674547" w:rsidRPr="00D759F5" w:rsidRDefault="00674547" w:rsidP="003F1B2D">
            <w:pPr>
              <w:pStyle w:val="TabelaTable"/>
            </w:pPr>
            <w:r w:rsidRPr="00D759F5">
              <w:t>9,02</w:t>
            </w:r>
          </w:p>
        </w:tc>
        <w:tc>
          <w:tcPr>
            <w:tcW w:w="1713" w:type="dxa"/>
            <w:tcBorders>
              <w:top w:val="nil"/>
              <w:left w:val="nil"/>
              <w:bottom w:val="single" w:sz="4" w:space="0" w:color="auto"/>
              <w:right w:val="single" w:sz="4" w:space="0" w:color="auto"/>
            </w:tcBorders>
            <w:shd w:val="clear" w:color="auto" w:fill="auto"/>
            <w:noWrap/>
            <w:vAlign w:val="center"/>
          </w:tcPr>
          <w:p w14:paraId="2AA01AC3" w14:textId="77777777" w:rsidR="00674547" w:rsidRPr="00D759F5" w:rsidRDefault="00674547" w:rsidP="003F1B2D">
            <w:pPr>
              <w:pStyle w:val="TabelaTable"/>
            </w:pPr>
            <w:r w:rsidRPr="00D759F5">
              <w:t>186,35</w:t>
            </w:r>
          </w:p>
        </w:tc>
      </w:tr>
      <w:tr w:rsidR="00674547" w:rsidRPr="00D759F5" w14:paraId="4EE3CC74"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tcPr>
          <w:p w14:paraId="483E61AD" w14:textId="77777777" w:rsidR="00674547" w:rsidRPr="00D759F5" w:rsidRDefault="00674547" w:rsidP="003F1B2D">
            <w:pPr>
              <w:pStyle w:val="TabelaTable"/>
            </w:pPr>
            <w:r w:rsidRPr="00D759F5">
              <w:t>PS-10/20</w:t>
            </w:r>
          </w:p>
        </w:tc>
        <w:tc>
          <w:tcPr>
            <w:tcW w:w="1429" w:type="dxa"/>
            <w:tcBorders>
              <w:top w:val="nil"/>
              <w:left w:val="nil"/>
              <w:bottom w:val="single" w:sz="4" w:space="0" w:color="auto"/>
              <w:right w:val="single" w:sz="4" w:space="0" w:color="auto"/>
            </w:tcBorders>
            <w:shd w:val="clear" w:color="auto" w:fill="auto"/>
            <w:noWrap/>
            <w:vAlign w:val="center"/>
          </w:tcPr>
          <w:p w14:paraId="1C360EEE" w14:textId="77777777" w:rsidR="00674547" w:rsidRPr="00D759F5" w:rsidRDefault="00674547" w:rsidP="003F1B2D">
            <w:pPr>
              <w:pStyle w:val="TabelaTable"/>
            </w:pPr>
            <w:r w:rsidRPr="00D759F5">
              <w:t>70</w:t>
            </w:r>
          </w:p>
        </w:tc>
        <w:tc>
          <w:tcPr>
            <w:tcW w:w="1562" w:type="dxa"/>
            <w:tcBorders>
              <w:top w:val="nil"/>
              <w:left w:val="nil"/>
              <w:bottom w:val="single" w:sz="4" w:space="0" w:color="auto"/>
              <w:right w:val="single" w:sz="4" w:space="0" w:color="auto"/>
            </w:tcBorders>
            <w:shd w:val="clear" w:color="auto" w:fill="auto"/>
            <w:noWrap/>
            <w:vAlign w:val="center"/>
          </w:tcPr>
          <w:p w14:paraId="60E77535" w14:textId="77777777" w:rsidR="00674547" w:rsidRPr="00D759F5" w:rsidRDefault="00674547" w:rsidP="003F1B2D">
            <w:pPr>
              <w:pStyle w:val="TabelaTable"/>
            </w:pPr>
            <w:r w:rsidRPr="00D759F5">
              <w:t>29,11</w:t>
            </w:r>
          </w:p>
        </w:tc>
        <w:tc>
          <w:tcPr>
            <w:tcW w:w="1713" w:type="dxa"/>
            <w:tcBorders>
              <w:top w:val="nil"/>
              <w:left w:val="nil"/>
              <w:bottom w:val="single" w:sz="4" w:space="0" w:color="auto"/>
              <w:right w:val="single" w:sz="4" w:space="0" w:color="auto"/>
            </w:tcBorders>
            <w:shd w:val="clear" w:color="auto" w:fill="auto"/>
            <w:noWrap/>
            <w:vAlign w:val="center"/>
          </w:tcPr>
          <w:p w14:paraId="2A886DAA" w14:textId="77777777" w:rsidR="00674547" w:rsidRPr="00D759F5" w:rsidRDefault="00674547" w:rsidP="003F1B2D">
            <w:pPr>
              <w:pStyle w:val="TabelaTable"/>
            </w:pPr>
            <w:r w:rsidRPr="00D759F5">
              <w:t>188,14</w:t>
            </w:r>
          </w:p>
        </w:tc>
      </w:tr>
      <w:tr w:rsidR="00674547" w:rsidRPr="00D759F5" w14:paraId="1DBE3BCA"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tcPr>
          <w:p w14:paraId="142752BD" w14:textId="77777777" w:rsidR="00674547" w:rsidRPr="00D759F5" w:rsidRDefault="00674547" w:rsidP="003F1B2D">
            <w:pPr>
              <w:pStyle w:val="TabelaTable"/>
            </w:pPr>
            <w:r w:rsidRPr="00D759F5">
              <w:t>BP-1/18</w:t>
            </w:r>
          </w:p>
        </w:tc>
        <w:tc>
          <w:tcPr>
            <w:tcW w:w="1429" w:type="dxa"/>
            <w:tcBorders>
              <w:top w:val="nil"/>
              <w:left w:val="nil"/>
              <w:bottom w:val="single" w:sz="4" w:space="0" w:color="auto"/>
              <w:right w:val="single" w:sz="4" w:space="0" w:color="auto"/>
            </w:tcBorders>
            <w:shd w:val="clear" w:color="auto" w:fill="auto"/>
            <w:noWrap/>
            <w:vAlign w:val="center"/>
          </w:tcPr>
          <w:p w14:paraId="439DD2E9" w14:textId="77777777" w:rsidR="00674547" w:rsidRPr="00D759F5" w:rsidRDefault="00674547" w:rsidP="003F1B2D">
            <w:pPr>
              <w:pStyle w:val="TabelaTable"/>
            </w:pPr>
            <w:r w:rsidRPr="00D759F5">
              <w:t>23</w:t>
            </w:r>
          </w:p>
        </w:tc>
        <w:tc>
          <w:tcPr>
            <w:tcW w:w="1562" w:type="dxa"/>
            <w:tcBorders>
              <w:top w:val="nil"/>
              <w:left w:val="nil"/>
              <w:bottom w:val="single" w:sz="4" w:space="0" w:color="auto"/>
              <w:right w:val="single" w:sz="4" w:space="0" w:color="auto"/>
            </w:tcBorders>
            <w:shd w:val="clear" w:color="auto" w:fill="auto"/>
            <w:noWrap/>
            <w:vAlign w:val="center"/>
          </w:tcPr>
          <w:p w14:paraId="18B0FB9B" w14:textId="77777777" w:rsidR="00674547" w:rsidRPr="00D759F5" w:rsidRDefault="00674547" w:rsidP="003F1B2D">
            <w:pPr>
              <w:pStyle w:val="TabelaTable"/>
            </w:pPr>
            <w:r w:rsidRPr="00D759F5">
              <w:t>8,75</w:t>
            </w:r>
          </w:p>
        </w:tc>
        <w:tc>
          <w:tcPr>
            <w:tcW w:w="1713" w:type="dxa"/>
            <w:tcBorders>
              <w:top w:val="nil"/>
              <w:left w:val="nil"/>
              <w:bottom w:val="single" w:sz="4" w:space="0" w:color="auto"/>
              <w:right w:val="single" w:sz="4" w:space="0" w:color="auto"/>
            </w:tcBorders>
            <w:shd w:val="clear" w:color="auto" w:fill="auto"/>
            <w:noWrap/>
            <w:vAlign w:val="center"/>
          </w:tcPr>
          <w:p w14:paraId="58B11D4F" w14:textId="77777777" w:rsidR="00674547" w:rsidRPr="00D759F5" w:rsidRDefault="00674547" w:rsidP="003F1B2D">
            <w:pPr>
              <w:pStyle w:val="TabelaTable"/>
            </w:pPr>
            <w:r w:rsidRPr="00D759F5">
              <w:t>187,50</w:t>
            </w:r>
          </w:p>
        </w:tc>
      </w:tr>
      <w:tr w:rsidR="00674547" w:rsidRPr="00D759F5" w14:paraId="3A8068F5"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tcPr>
          <w:p w14:paraId="260870ED" w14:textId="77777777" w:rsidR="00674547" w:rsidRPr="00D759F5" w:rsidRDefault="00674547" w:rsidP="003F1B2D">
            <w:pPr>
              <w:pStyle w:val="TabelaTable"/>
            </w:pPr>
            <w:r w:rsidRPr="00D759F5">
              <w:t>BP-2/18</w:t>
            </w:r>
          </w:p>
        </w:tc>
        <w:tc>
          <w:tcPr>
            <w:tcW w:w="1429" w:type="dxa"/>
            <w:tcBorders>
              <w:top w:val="nil"/>
              <w:left w:val="nil"/>
              <w:bottom w:val="single" w:sz="4" w:space="0" w:color="auto"/>
              <w:right w:val="single" w:sz="4" w:space="0" w:color="auto"/>
            </w:tcBorders>
            <w:shd w:val="clear" w:color="auto" w:fill="auto"/>
            <w:noWrap/>
            <w:vAlign w:val="center"/>
          </w:tcPr>
          <w:p w14:paraId="2CE104F2" w14:textId="77777777" w:rsidR="00674547" w:rsidRPr="00D759F5" w:rsidRDefault="00674547" w:rsidP="003F1B2D">
            <w:pPr>
              <w:pStyle w:val="TabelaTable"/>
            </w:pPr>
            <w:r w:rsidRPr="00D759F5">
              <w:t>23</w:t>
            </w:r>
          </w:p>
        </w:tc>
        <w:tc>
          <w:tcPr>
            <w:tcW w:w="1562" w:type="dxa"/>
            <w:tcBorders>
              <w:top w:val="nil"/>
              <w:left w:val="nil"/>
              <w:bottom w:val="single" w:sz="4" w:space="0" w:color="auto"/>
              <w:right w:val="single" w:sz="4" w:space="0" w:color="auto"/>
            </w:tcBorders>
            <w:shd w:val="clear" w:color="auto" w:fill="auto"/>
            <w:noWrap/>
            <w:vAlign w:val="center"/>
          </w:tcPr>
          <w:p w14:paraId="4F879161" w14:textId="77777777" w:rsidR="00674547" w:rsidRPr="00D759F5" w:rsidRDefault="00674547" w:rsidP="003F1B2D">
            <w:pPr>
              <w:pStyle w:val="TabelaTable"/>
            </w:pPr>
            <w:r w:rsidRPr="00D759F5">
              <w:t>9,78</w:t>
            </w:r>
          </w:p>
        </w:tc>
        <w:tc>
          <w:tcPr>
            <w:tcW w:w="1713" w:type="dxa"/>
            <w:tcBorders>
              <w:top w:val="nil"/>
              <w:left w:val="nil"/>
              <w:bottom w:val="single" w:sz="4" w:space="0" w:color="auto"/>
              <w:right w:val="single" w:sz="4" w:space="0" w:color="auto"/>
            </w:tcBorders>
            <w:shd w:val="clear" w:color="auto" w:fill="auto"/>
            <w:noWrap/>
            <w:vAlign w:val="center"/>
          </w:tcPr>
          <w:p w14:paraId="1EE10B6F" w14:textId="77777777" w:rsidR="00674547" w:rsidRPr="00D759F5" w:rsidRDefault="00674547" w:rsidP="003F1B2D">
            <w:pPr>
              <w:pStyle w:val="TabelaTable"/>
            </w:pPr>
            <w:r w:rsidRPr="00D759F5">
              <w:t>196,25</w:t>
            </w:r>
          </w:p>
        </w:tc>
      </w:tr>
      <w:tr w:rsidR="00674547" w:rsidRPr="00D759F5" w14:paraId="64C82467"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tcPr>
          <w:p w14:paraId="6B474B5B" w14:textId="77777777" w:rsidR="00674547" w:rsidRPr="00D759F5" w:rsidRDefault="00674547" w:rsidP="003F1B2D">
            <w:pPr>
              <w:pStyle w:val="TabelaTable"/>
            </w:pPr>
            <w:r w:rsidRPr="00D759F5">
              <w:t>BP-3/18</w:t>
            </w:r>
          </w:p>
        </w:tc>
        <w:tc>
          <w:tcPr>
            <w:tcW w:w="1429" w:type="dxa"/>
            <w:tcBorders>
              <w:top w:val="nil"/>
              <w:left w:val="nil"/>
              <w:bottom w:val="single" w:sz="4" w:space="0" w:color="auto"/>
              <w:right w:val="single" w:sz="4" w:space="0" w:color="auto"/>
            </w:tcBorders>
            <w:shd w:val="clear" w:color="auto" w:fill="auto"/>
            <w:noWrap/>
            <w:vAlign w:val="center"/>
          </w:tcPr>
          <w:p w14:paraId="2922BF6C" w14:textId="77777777" w:rsidR="00674547" w:rsidRPr="00D759F5" w:rsidRDefault="00674547" w:rsidP="003F1B2D">
            <w:pPr>
              <w:pStyle w:val="TabelaTable"/>
            </w:pPr>
            <w:r w:rsidRPr="00D759F5">
              <w:t>30</w:t>
            </w:r>
          </w:p>
        </w:tc>
        <w:tc>
          <w:tcPr>
            <w:tcW w:w="1562" w:type="dxa"/>
            <w:tcBorders>
              <w:top w:val="nil"/>
              <w:left w:val="nil"/>
              <w:bottom w:val="single" w:sz="4" w:space="0" w:color="auto"/>
              <w:right w:val="single" w:sz="4" w:space="0" w:color="auto"/>
            </w:tcBorders>
            <w:shd w:val="clear" w:color="auto" w:fill="auto"/>
            <w:noWrap/>
            <w:vAlign w:val="center"/>
          </w:tcPr>
          <w:p w14:paraId="3516524D" w14:textId="77777777" w:rsidR="00674547" w:rsidRPr="00D759F5" w:rsidRDefault="00674547" w:rsidP="003F1B2D">
            <w:pPr>
              <w:pStyle w:val="TabelaTable"/>
            </w:pPr>
            <w:r w:rsidRPr="00D759F5">
              <w:t>10,30</w:t>
            </w:r>
          </w:p>
        </w:tc>
        <w:tc>
          <w:tcPr>
            <w:tcW w:w="1713" w:type="dxa"/>
            <w:tcBorders>
              <w:top w:val="nil"/>
              <w:left w:val="nil"/>
              <w:bottom w:val="single" w:sz="4" w:space="0" w:color="auto"/>
              <w:right w:val="single" w:sz="4" w:space="0" w:color="auto"/>
            </w:tcBorders>
            <w:shd w:val="clear" w:color="auto" w:fill="auto"/>
            <w:noWrap/>
            <w:vAlign w:val="center"/>
          </w:tcPr>
          <w:p w14:paraId="34601310" w14:textId="77777777" w:rsidR="00674547" w:rsidRPr="00D759F5" w:rsidRDefault="00674547" w:rsidP="003F1B2D">
            <w:pPr>
              <w:pStyle w:val="TabelaTable"/>
            </w:pPr>
            <w:r w:rsidRPr="00D759F5">
              <w:t>188,56</w:t>
            </w:r>
          </w:p>
        </w:tc>
      </w:tr>
      <w:tr w:rsidR="00674547" w:rsidRPr="00D759F5" w14:paraId="45D6F475" w14:textId="77777777" w:rsidTr="0074499C">
        <w:trPr>
          <w:trHeight w:val="24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D296A38" w14:textId="77777777" w:rsidR="00674547" w:rsidRPr="00D759F5" w:rsidRDefault="00674547" w:rsidP="003F1B2D">
            <w:pPr>
              <w:pStyle w:val="TabelaTable"/>
            </w:pPr>
            <w:r w:rsidRPr="00D759F5">
              <w:t>Južno jezero</w:t>
            </w:r>
          </w:p>
        </w:tc>
        <w:tc>
          <w:tcPr>
            <w:tcW w:w="1429" w:type="dxa"/>
            <w:tcBorders>
              <w:top w:val="nil"/>
              <w:left w:val="nil"/>
              <w:bottom w:val="single" w:sz="4" w:space="0" w:color="auto"/>
              <w:right w:val="single" w:sz="4" w:space="0" w:color="auto"/>
            </w:tcBorders>
            <w:shd w:val="clear" w:color="auto" w:fill="auto"/>
            <w:noWrap/>
            <w:vAlign w:val="center"/>
          </w:tcPr>
          <w:p w14:paraId="68DCC846" w14:textId="77777777" w:rsidR="00674547" w:rsidRPr="00D759F5" w:rsidRDefault="00674547" w:rsidP="003F1B2D">
            <w:pPr>
              <w:pStyle w:val="TabelaTable"/>
            </w:pPr>
            <w:r w:rsidRPr="00D759F5">
              <w:t>oko 3 m</w:t>
            </w:r>
          </w:p>
        </w:tc>
        <w:tc>
          <w:tcPr>
            <w:tcW w:w="1562" w:type="dxa"/>
            <w:tcBorders>
              <w:top w:val="nil"/>
              <w:left w:val="nil"/>
              <w:bottom w:val="single" w:sz="4" w:space="0" w:color="auto"/>
              <w:right w:val="single" w:sz="4" w:space="0" w:color="auto"/>
            </w:tcBorders>
            <w:shd w:val="clear" w:color="auto" w:fill="auto"/>
            <w:noWrap/>
            <w:vAlign w:val="center"/>
          </w:tcPr>
          <w:p w14:paraId="78FC0EDA" w14:textId="77777777" w:rsidR="00674547" w:rsidRPr="00D759F5" w:rsidRDefault="00674547" w:rsidP="003F1B2D">
            <w:pPr>
              <w:pStyle w:val="TabelaTable"/>
            </w:pPr>
          </w:p>
        </w:tc>
        <w:tc>
          <w:tcPr>
            <w:tcW w:w="1713" w:type="dxa"/>
            <w:tcBorders>
              <w:top w:val="nil"/>
              <w:left w:val="nil"/>
              <w:bottom w:val="single" w:sz="4" w:space="0" w:color="auto"/>
              <w:right w:val="single" w:sz="4" w:space="0" w:color="auto"/>
            </w:tcBorders>
            <w:shd w:val="clear" w:color="auto" w:fill="auto"/>
            <w:noWrap/>
            <w:vAlign w:val="center"/>
          </w:tcPr>
          <w:p w14:paraId="78D2B0D6" w14:textId="77777777" w:rsidR="00674547" w:rsidRPr="00D759F5" w:rsidRDefault="00674547" w:rsidP="003F1B2D">
            <w:pPr>
              <w:pStyle w:val="TabelaTable"/>
            </w:pPr>
            <w:r w:rsidRPr="00D759F5">
              <w:t>188,05</w:t>
            </w:r>
          </w:p>
        </w:tc>
      </w:tr>
      <w:tr w:rsidR="00674547" w:rsidRPr="00D759F5" w14:paraId="4E0C4641" w14:textId="77777777" w:rsidTr="0074499C">
        <w:trPr>
          <w:trHeight w:val="249"/>
        </w:trPr>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D09F0" w14:textId="77777777" w:rsidR="00674547" w:rsidRPr="00D759F5" w:rsidRDefault="00674547" w:rsidP="003F1B2D">
            <w:pPr>
              <w:pStyle w:val="TabelaTable"/>
            </w:pPr>
            <w:r w:rsidRPr="00D759F5">
              <w:t>Severno jezero</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0C232970" w14:textId="77777777" w:rsidR="00674547" w:rsidRPr="00D759F5" w:rsidRDefault="00674547" w:rsidP="003F1B2D">
            <w:pPr>
              <w:pStyle w:val="TabelaTable"/>
            </w:pPr>
            <w:r w:rsidRPr="00D759F5">
              <w:t>oko 4 m</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3BF95AB8" w14:textId="77777777" w:rsidR="00674547" w:rsidRPr="00D759F5" w:rsidRDefault="00674547" w:rsidP="003F1B2D">
            <w:pPr>
              <w:pStyle w:val="TabelaTable"/>
            </w:pP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681A250D" w14:textId="77777777" w:rsidR="00674547" w:rsidRPr="00D759F5" w:rsidRDefault="00674547" w:rsidP="003F1B2D">
            <w:pPr>
              <w:pStyle w:val="TabelaTable"/>
            </w:pPr>
            <w:r w:rsidRPr="00D759F5">
              <w:t>188,57</w:t>
            </w:r>
          </w:p>
        </w:tc>
      </w:tr>
    </w:tbl>
    <w:p w14:paraId="7BCA8210" w14:textId="77777777" w:rsidR="0074499C" w:rsidRPr="00D759F5" w:rsidRDefault="00674547" w:rsidP="0026735C">
      <w:pPr>
        <w:rPr>
          <w:rFonts w:eastAsia="Calibri"/>
          <w:lang w:val="sr-Latn-RS"/>
        </w:rPr>
      </w:pPr>
      <w:r w:rsidRPr="00D759F5">
        <w:rPr>
          <w:rFonts w:eastAsia="Calibri"/>
          <w:lang w:val="sr-Latn-R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124C06C" w14:textId="33601D2E" w:rsidR="00674547" w:rsidRPr="00D759F5" w:rsidRDefault="00674547" w:rsidP="0026735C">
      <w:pPr>
        <w:rPr>
          <w:rFonts w:eastAsia="Calibri"/>
          <w:lang w:val="sr-Latn-RS"/>
        </w:rPr>
      </w:pPr>
      <w:r w:rsidRPr="00D759F5">
        <w:rPr>
          <w:rFonts w:eastAsia="Calibri"/>
          <w:lang w:val="sr-Latn-RS"/>
        </w:rPr>
        <w:t xml:space="preserve">Na slici 1. prikazan je dijagram sniženja nivoa voda u </w:t>
      </w:r>
      <w:r w:rsidR="0074499C" w:rsidRPr="00D759F5">
        <w:rPr>
          <w:rFonts w:eastAsia="Calibri"/>
          <w:lang w:val="sr-Latn-RS"/>
        </w:rPr>
        <w:t>j</w:t>
      </w:r>
      <w:r w:rsidRPr="00D759F5">
        <w:rPr>
          <w:rFonts w:eastAsia="Calibri"/>
          <w:lang w:val="sr-Latn-RS"/>
        </w:rPr>
        <w:t>ezerima.</w:t>
      </w:r>
    </w:p>
    <w:p w14:paraId="73B474C8" w14:textId="77777777" w:rsidR="00674547" w:rsidRPr="00D759F5" w:rsidRDefault="00674547" w:rsidP="0074499C">
      <w:pPr>
        <w:widowControl/>
        <w:autoSpaceDE/>
        <w:autoSpaceDN/>
        <w:adjustRightInd/>
        <w:jc w:val="center"/>
        <w:rPr>
          <w:rFonts w:eastAsia="Calibri"/>
          <w:szCs w:val="22"/>
          <w:highlight w:val="red"/>
          <w:lang w:val="sr-Latn-RS"/>
        </w:rPr>
      </w:pPr>
      <w:r w:rsidRPr="00D759F5">
        <w:rPr>
          <w:rFonts w:eastAsia="Calibri"/>
          <w:noProof/>
          <w:sz w:val="24"/>
          <w:lang w:val="sr-Latn-RS"/>
        </w:rPr>
        <w:drawing>
          <wp:inline distT="0" distB="0" distL="0" distR="0" wp14:anchorId="77E1A1C5" wp14:editId="2607E998">
            <wp:extent cx="4068000" cy="2436229"/>
            <wp:effectExtent l="38100" t="38100" r="46990" b="40640"/>
            <wp:docPr id="300" name="Picture 3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8000" cy="2436229"/>
                    </a:xfrm>
                    <a:prstGeom prst="rect">
                      <a:avLst/>
                    </a:prstGeom>
                    <a:ln w="28575" cmpd="dbl">
                      <a:solidFill>
                        <a:sysClr val="windowText" lastClr="000000"/>
                      </a:solidFill>
                    </a:ln>
                  </pic:spPr>
                </pic:pic>
              </a:graphicData>
            </a:graphic>
          </wp:inline>
        </w:drawing>
      </w:r>
    </w:p>
    <w:p w14:paraId="6CF115E3" w14:textId="4DD4E43B" w:rsidR="00674547" w:rsidRPr="00D759F5" w:rsidRDefault="00674547" w:rsidP="00674547">
      <w:pPr>
        <w:pStyle w:val="Slikaa"/>
        <w:rPr>
          <w:rFonts w:eastAsia="Calibri"/>
        </w:rPr>
      </w:pPr>
      <w:r w:rsidRPr="00D759F5">
        <w:rPr>
          <w:rFonts w:eastAsia="Calibri"/>
        </w:rPr>
        <w:t xml:space="preserve">Slika 1. Dijagram sniženja nivoa vode u </w:t>
      </w:r>
      <w:r w:rsidR="0074499C" w:rsidRPr="00D759F5">
        <w:rPr>
          <w:rFonts w:eastAsia="Calibri"/>
        </w:rPr>
        <w:t>j</w:t>
      </w:r>
      <w:r w:rsidRPr="00D759F5">
        <w:rPr>
          <w:rFonts w:eastAsia="Calibri"/>
        </w:rPr>
        <w:t>ezerima</w:t>
      </w:r>
    </w:p>
    <w:p w14:paraId="73761E04" w14:textId="156A6AE7" w:rsidR="0026735C" w:rsidRPr="00D759F5" w:rsidRDefault="0026735C">
      <w:pPr>
        <w:widowControl/>
        <w:autoSpaceDE/>
        <w:autoSpaceDN/>
        <w:adjustRightInd/>
        <w:spacing w:after="160" w:line="259" w:lineRule="auto"/>
        <w:jc w:val="left"/>
        <w:rPr>
          <w:rFonts w:eastAsia="Calibri" w:cs="Arial"/>
          <w:i/>
          <w:szCs w:val="22"/>
          <w:lang w:val="sr-Latn-RS" w:eastAsia="x-none" w:bidi="en-US"/>
        </w:rPr>
      </w:pPr>
      <w:r w:rsidRPr="00D759F5">
        <w:rPr>
          <w:rFonts w:eastAsia="Calibri"/>
          <w:lang w:val="sr-Latn-RS"/>
        </w:rPr>
        <w:br w:type="page"/>
      </w:r>
    </w:p>
    <w:p w14:paraId="0FEBED3F" w14:textId="107A2BBC" w:rsidR="00674547" w:rsidRPr="00D759F5" w:rsidRDefault="009F7BA9" w:rsidP="00A10DD7">
      <w:pPr>
        <w:pStyle w:val="ListParagraph"/>
        <w:numPr>
          <w:ilvl w:val="1"/>
          <w:numId w:val="6"/>
        </w:numPr>
        <w:spacing w:before="240" w:after="160"/>
        <w:ind w:left="0" w:firstLine="0"/>
        <w:rPr>
          <w:rFonts w:eastAsia="Calibri"/>
          <w:lang w:val="sr-Latn-RS"/>
        </w:rPr>
      </w:pPr>
      <w:r w:rsidRPr="00D759F5">
        <w:rPr>
          <w:b/>
          <w:bCs/>
          <w:i/>
          <w:iCs/>
          <w:lang w:val="sr-Latn-RS"/>
        </w:rPr>
        <w:t>Proračun parametara miniranja</w:t>
      </w:r>
    </w:p>
    <w:p w14:paraId="3F4CBF30" w14:textId="7DDE96F6" w:rsidR="00457F55" w:rsidRPr="00D759F5" w:rsidRDefault="0026735C" w:rsidP="0026735C">
      <w:pPr>
        <w:rPr>
          <w:rFonts w:eastAsia="Calibri"/>
          <w:lang w:val="sr-Latn-RS"/>
        </w:rPr>
      </w:pPr>
      <w:r w:rsidRPr="00D759F5">
        <w:rPr>
          <w:rFonts w:eastAsia="Calibri"/>
          <w:lang w:val="sr-Latn-R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0E67AD" w14:textId="77777777" w:rsidR="009F7BA9" w:rsidRPr="00D759F5" w:rsidRDefault="009F7BA9" w:rsidP="00A10DD7">
      <w:pPr>
        <w:pStyle w:val="ListParagraph"/>
        <w:numPr>
          <w:ilvl w:val="2"/>
          <w:numId w:val="6"/>
        </w:numPr>
        <w:spacing w:before="240" w:after="240"/>
        <w:ind w:left="0" w:firstLine="0"/>
        <w:rPr>
          <w:rFonts w:eastAsia="Calibri"/>
          <w:i/>
          <w:iCs/>
          <w:lang w:val="sr-Latn-RS"/>
        </w:rPr>
      </w:pPr>
      <w:r w:rsidRPr="00D759F5">
        <w:rPr>
          <w:rFonts w:eastAsia="Calibri"/>
          <w:i/>
          <w:iCs/>
          <w:lang w:val="sr-Latn-RS"/>
        </w:rPr>
        <w:t>Dužina minskog punjenja</w:t>
      </w:r>
    </w:p>
    <w:p w14:paraId="774C4C32" w14:textId="6EA08770" w:rsidR="0026735C" w:rsidRPr="00D759F5" w:rsidRDefault="009F7BA9" w:rsidP="0026735C">
      <w:pPr>
        <w:rPr>
          <w:rFonts w:eastAsia="Calibri"/>
          <w:lang w:val="sr-Latn-RS"/>
        </w:rPr>
      </w:pPr>
      <w:r w:rsidRPr="00D759F5">
        <w:rPr>
          <w:rFonts w:eastAsia="Calibri"/>
          <w:lang w:val="sr-Latn-RS"/>
        </w:rPr>
        <w:t>Proračun ukupne dužine minskog punjenja</w:t>
      </w:r>
      <w:r w:rsidR="0026735C" w:rsidRPr="00D759F5">
        <w:rPr>
          <w:rFonts w:eastAsia="Calibri"/>
          <w:lang w:val="sr-Latn-RS"/>
        </w:rPr>
        <w:t xml:space="preserve"> </w:t>
      </w:r>
      <w:r w:rsidRPr="00D759F5">
        <w:rPr>
          <w:rFonts w:eastAsia="Calibri"/>
          <w:lang w:val="sr-Latn-RS"/>
        </w:rPr>
        <w:t>vrši se po obrascu</w:t>
      </w:r>
      <w:r w:rsidR="0026735C" w:rsidRPr="00D759F5">
        <w:rPr>
          <w:rFonts w:eastAsia="Calibri"/>
          <w:lang w:val="sr-Latn-RS"/>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6"/>
      </w:tblGrid>
      <w:tr w:rsidR="0074499C" w:rsidRPr="00D759F5" w14:paraId="0B915B57" w14:textId="77777777" w:rsidTr="0074499C">
        <w:trPr>
          <w:trHeight w:val="401"/>
        </w:trPr>
        <w:tc>
          <w:tcPr>
            <w:tcW w:w="8784" w:type="dxa"/>
          </w:tcPr>
          <w:p w14:paraId="3F9C5608" w14:textId="284E8722" w:rsidR="0074499C" w:rsidRPr="00D759F5" w:rsidRDefault="00ED15CD" w:rsidP="0074499C">
            <w:pPr>
              <w:spacing w:before="0" w:after="0"/>
              <w:rPr>
                <w:rFonts w:eastAsia="Calibri"/>
                <w:lang w:val="sr-Latn-RS"/>
              </w:rPr>
            </w:pPr>
            <m:oMathPara>
              <m:oMath>
                <m:sSub>
                  <m:sSubPr>
                    <m:ctrlPr>
                      <w:rPr>
                        <w:rFonts w:ascii="Cambria Math" w:eastAsia="Calibri" w:hAnsi="Cambria Math"/>
                        <w:i/>
                        <w:lang w:val="sr-Latn-RS"/>
                      </w:rPr>
                    </m:ctrlPr>
                  </m:sSubPr>
                  <m:e>
                    <m:r>
                      <w:rPr>
                        <w:rFonts w:ascii="Cambria Math" w:eastAsia="Calibri" w:hAnsi="Cambria Math"/>
                        <w:lang w:val="sr-Latn-RS"/>
                      </w:rPr>
                      <m:t>L</m:t>
                    </m:r>
                  </m:e>
                  <m:sub>
                    <m:r>
                      <w:rPr>
                        <w:rFonts w:ascii="Cambria Math" w:eastAsia="Calibri" w:hAnsi="Cambria Math"/>
                        <w:lang w:val="sr-Latn-RS"/>
                      </w:rPr>
                      <m:t>uk</m:t>
                    </m:r>
                  </m:sub>
                </m:sSub>
                <m:r>
                  <w:rPr>
                    <w:rFonts w:ascii="Cambria Math" w:eastAsia="Calibri" w:hAnsi="Cambria Math"/>
                    <w:lang w:val="sr-Latn-RS"/>
                  </w:rPr>
                  <m:t>=</m:t>
                </m:r>
                <m:sSub>
                  <m:sSubPr>
                    <m:ctrlPr>
                      <w:rPr>
                        <w:rFonts w:ascii="Cambria Math" w:eastAsia="Calibri" w:hAnsi="Cambria Math"/>
                        <w:i/>
                        <w:lang w:val="sr-Latn-RS"/>
                      </w:rPr>
                    </m:ctrlPr>
                  </m:sSubPr>
                  <m:e>
                    <m:r>
                      <w:rPr>
                        <w:rFonts w:ascii="Cambria Math" w:eastAsia="Calibri" w:hAnsi="Cambria Math"/>
                        <w:lang w:val="sr-Latn-RS"/>
                      </w:rPr>
                      <m:t>L</m:t>
                    </m:r>
                  </m:e>
                  <m:sub>
                    <m:r>
                      <w:rPr>
                        <w:rFonts w:ascii="Cambria Math" w:eastAsia="Calibri" w:hAnsi="Cambria Math"/>
                        <w:lang w:val="sr-Latn-RS"/>
                      </w:rPr>
                      <m:t>e</m:t>
                    </m:r>
                  </m:sub>
                </m:sSub>
                <m:r>
                  <w:rPr>
                    <w:rFonts w:ascii="Cambria Math" w:eastAsia="Calibri" w:hAnsi="Cambria Math"/>
                    <w:lang w:val="sr-Latn-RS"/>
                  </w:rPr>
                  <m:t>∙N, m</m:t>
                </m:r>
              </m:oMath>
            </m:oMathPara>
          </w:p>
        </w:tc>
        <w:tc>
          <w:tcPr>
            <w:tcW w:w="566" w:type="dxa"/>
          </w:tcPr>
          <w:p w14:paraId="6B9D45F3" w14:textId="3DC91894" w:rsidR="0074499C" w:rsidRPr="00D759F5" w:rsidRDefault="0074499C" w:rsidP="0074499C">
            <w:pPr>
              <w:spacing w:before="0" w:after="0"/>
              <w:rPr>
                <w:rFonts w:eastAsia="Calibri"/>
                <w:lang w:val="sr-Latn-RS"/>
              </w:rPr>
            </w:pPr>
            <m:oMathPara>
              <m:oMathParaPr>
                <m:jc m:val="right"/>
              </m:oMathParaPr>
              <m:oMath>
                <m:r>
                  <m:rPr>
                    <m:sty m:val="p"/>
                  </m:rPr>
                  <w:rPr>
                    <w:rFonts w:ascii="Cambria Math" w:eastAsia="Calibri" w:hAnsi="Cambria Math"/>
                    <w:lang w:val="sr-Latn-RS"/>
                  </w:rPr>
                  <m:t>(1</m:t>
                </m:r>
                <m:r>
                  <w:rPr>
                    <w:rFonts w:ascii="Cambria Math" w:eastAsia="Calibri" w:hAnsi="Cambria Math"/>
                    <w:lang w:val="sr-Latn-RS"/>
                  </w:rPr>
                  <m:t>)</m:t>
                </m:r>
              </m:oMath>
            </m:oMathPara>
          </w:p>
        </w:tc>
      </w:tr>
    </w:tbl>
    <w:p w14:paraId="2944D45B" w14:textId="2D6E3899" w:rsidR="0026735C" w:rsidRPr="00D759F5" w:rsidRDefault="0026735C" w:rsidP="0026735C">
      <w:pPr>
        <w:rPr>
          <w:rFonts w:eastAsia="Calibri"/>
          <w:lang w:val="sr-Latn-RS"/>
        </w:rPr>
      </w:pPr>
      <w:r w:rsidRPr="00D759F5">
        <w:rPr>
          <w:rFonts w:eastAsia="Calibri"/>
          <w:lang w:val="sr-Latn-RS"/>
        </w:rPr>
        <w:t>gde je:</w:t>
      </w:r>
    </w:p>
    <w:p w14:paraId="787E0904" w14:textId="60763153" w:rsidR="0026735C" w:rsidRPr="00D759F5" w:rsidRDefault="00ED15CD" w:rsidP="009F7BA9">
      <w:pPr>
        <w:spacing w:after="0"/>
        <w:rPr>
          <w:rFonts w:eastAsia="Calibri"/>
          <w:lang w:val="sr-Latn-RS"/>
        </w:rPr>
      </w:pPr>
      <m:oMath>
        <m:sSub>
          <m:sSubPr>
            <m:ctrlPr>
              <w:rPr>
                <w:rFonts w:ascii="Cambria Math" w:eastAsia="Calibri" w:hAnsi="Cambria Math"/>
                <w:i/>
                <w:lang w:val="sr-Latn-RS"/>
              </w:rPr>
            </m:ctrlPr>
          </m:sSubPr>
          <m:e>
            <m:r>
              <w:rPr>
                <w:rFonts w:ascii="Cambria Math" w:eastAsia="Calibri" w:hAnsi="Cambria Math"/>
                <w:lang w:val="sr-Latn-RS"/>
              </w:rPr>
              <m:t>L</m:t>
            </m:r>
          </m:e>
          <m:sub>
            <m:r>
              <w:rPr>
                <w:rFonts w:ascii="Cambria Math" w:eastAsia="Calibri" w:hAnsi="Cambria Math"/>
                <w:lang w:val="sr-Latn-RS"/>
              </w:rPr>
              <m:t>e</m:t>
            </m:r>
          </m:sub>
        </m:sSub>
      </m:oMath>
      <w:r w:rsidR="008F4FCD" w:rsidRPr="00D759F5">
        <w:rPr>
          <w:rFonts w:eastAsia="Calibri"/>
          <w:lang w:val="sr-Latn-RS"/>
        </w:rPr>
        <w:t xml:space="preserve"> </w:t>
      </w:r>
      <w:r w:rsidR="0026735C" w:rsidRPr="00D759F5">
        <w:rPr>
          <w:rFonts w:eastAsia="Calibri"/>
          <w:lang w:val="sr-Latn-RS"/>
        </w:rPr>
        <w:t xml:space="preserve">- </w:t>
      </w:r>
      <w:r w:rsidR="009F7BA9" w:rsidRPr="00D759F5">
        <w:rPr>
          <w:rFonts w:eastAsia="Calibri"/>
          <w:lang w:val="sr-Latn-RS"/>
        </w:rPr>
        <w:t>dužina eksplozivnog čepa (m),</w:t>
      </w:r>
    </w:p>
    <w:p w14:paraId="78AE789A" w14:textId="4FD4D858" w:rsidR="0026735C" w:rsidRPr="00D759F5" w:rsidRDefault="009F7BA9" w:rsidP="009F7BA9">
      <w:pPr>
        <w:spacing w:after="0"/>
        <w:rPr>
          <w:rFonts w:eastAsia="Calibri"/>
          <w:lang w:val="sr-Latn-RS"/>
        </w:rPr>
      </w:pPr>
      <m:oMath>
        <m:r>
          <w:rPr>
            <w:rFonts w:ascii="Cambria Math" w:eastAsia="Calibri" w:hAnsi="Cambria Math"/>
            <w:lang w:val="sr-Latn-RS"/>
          </w:rPr>
          <m:t>N</m:t>
        </m:r>
      </m:oMath>
      <w:r w:rsidR="0026735C" w:rsidRPr="00D759F5">
        <w:rPr>
          <w:rFonts w:eastAsia="Calibri"/>
          <w:lang w:val="sr-Latn-RS"/>
        </w:rPr>
        <w:t xml:space="preserve"> - </w:t>
      </w:r>
      <w:r w:rsidRPr="00D759F5">
        <w:rPr>
          <w:rFonts w:eastAsia="Calibri"/>
          <w:lang w:val="sr-Latn-RS"/>
        </w:rPr>
        <w:t>broj minskih bušotina.</w:t>
      </w:r>
    </w:p>
    <w:p w14:paraId="3DBE53AB" w14:textId="77777777" w:rsidR="009F7BA9" w:rsidRPr="00D759F5" w:rsidRDefault="009F7BA9" w:rsidP="009F7BA9">
      <w:pPr>
        <w:rPr>
          <w:rFonts w:eastAsia="Calibri"/>
          <w:lang w:val="sr-Latn-RS"/>
        </w:rPr>
      </w:pPr>
      <w:r w:rsidRPr="00D759F5">
        <w:rPr>
          <w:rFonts w:eastAsia="Calibri"/>
          <w:lang w:val="sr-Latn-R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E20177C" w14:textId="77777777" w:rsidR="0026735C" w:rsidRPr="00D759F5" w:rsidRDefault="0026735C" w:rsidP="0026735C">
      <w:pPr>
        <w:rPr>
          <w:rFonts w:eastAsia="Calibri"/>
          <w:lang w:val="sr-Latn-RS"/>
        </w:rPr>
      </w:pPr>
    </w:p>
    <w:p w14:paraId="7F033766" w14:textId="74D2AD91" w:rsidR="00321A78" w:rsidRPr="00D759F5" w:rsidRDefault="00321A78" w:rsidP="009F7BA9">
      <w:pPr>
        <w:rPr>
          <w:b/>
          <w:bCs/>
          <w:lang w:val="sr-Latn-RS"/>
        </w:rPr>
      </w:pPr>
      <w:r w:rsidRPr="00D759F5">
        <w:rPr>
          <w:b/>
          <w:bCs/>
          <w:lang w:val="sr-Latn-RS"/>
        </w:rPr>
        <w:t>Literatura/References</w:t>
      </w:r>
    </w:p>
    <w:p w14:paraId="184BFE32" w14:textId="60555057" w:rsidR="009F7BA9" w:rsidRPr="008060B5" w:rsidRDefault="009F7BA9" w:rsidP="008060B5">
      <w:pPr>
        <w:pStyle w:val="Literatura"/>
        <w:rPr>
          <w:rFonts w:eastAsia="Calibri"/>
          <w:lang w:val="sr-Latn-RS"/>
        </w:rPr>
      </w:pPr>
      <w:r w:rsidRPr="008060B5">
        <w:rPr>
          <w:rFonts w:eastAsia="Calibri"/>
          <w:lang w:val="sr-Latn-RS"/>
        </w:rPr>
        <w:t>Ongen, T., Karakus, D., Konak, G., Onur, A. H. (2018): Assessment of blast-induced vibration using various estimation models</w:t>
      </w:r>
      <w:r w:rsidR="00A10DD7" w:rsidRPr="008060B5">
        <w:rPr>
          <w:rFonts w:eastAsia="Calibri"/>
          <w:lang w:val="sr-Latn-RS"/>
        </w:rPr>
        <w:t xml:space="preserve"> in</w:t>
      </w:r>
      <w:r w:rsidRPr="008060B5">
        <w:rPr>
          <w:rFonts w:eastAsia="Calibri"/>
          <w:lang w:val="sr-Latn-RS"/>
        </w:rPr>
        <w:t xml:space="preserve"> Journal of </w:t>
      </w:r>
      <w:r w:rsidRPr="008060B5">
        <w:t>African</w:t>
      </w:r>
      <w:r w:rsidRPr="008060B5">
        <w:rPr>
          <w:rFonts w:eastAsia="Calibri"/>
          <w:lang w:val="sr-Latn-RS"/>
        </w:rPr>
        <w:t xml:space="preserve"> </w:t>
      </w:r>
      <w:r w:rsidRPr="008060B5">
        <w:t>Earth</w:t>
      </w:r>
      <w:r w:rsidRPr="008060B5">
        <w:rPr>
          <w:rFonts w:eastAsia="Calibri"/>
          <w:lang w:val="sr-Latn-RS"/>
        </w:rPr>
        <w:t xml:space="preserve"> Sciences, 145, 267-273</w:t>
      </w:r>
    </w:p>
    <w:p w14:paraId="366387D3" w14:textId="6CF51C04" w:rsidR="009F7BA9" w:rsidRPr="008060B5" w:rsidRDefault="009F7BA9" w:rsidP="008060B5">
      <w:pPr>
        <w:pStyle w:val="Literatura"/>
        <w:rPr>
          <w:rFonts w:eastAsia="Calibri"/>
          <w:lang w:val="sr-Latn-RS"/>
        </w:rPr>
      </w:pPr>
      <w:r w:rsidRPr="008060B5">
        <w:rPr>
          <w:rFonts w:eastAsia="Calibri"/>
          <w:lang w:val="sr-Latn-RS"/>
        </w:rPr>
        <w:t xml:space="preserve">Xu, Q., Wang, Z. Q. (2021): Model for calculating </w:t>
      </w:r>
      <w:r w:rsidRPr="008060B5">
        <w:t>seismic</w:t>
      </w:r>
      <w:r w:rsidRPr="008060B5">
        <w:rPr>
          <w:rFonts w:eastAsia="Calibri"/>
          <w:lang w:val="sr-Latn-RS"/>
        </w:rPr>
        <w:t xml:space="preserve"> wave spectrum excited by explosive source</w:t>
      </w:r>
      <w:r w:rsidR="00A10DD7" w:rsidRPr="008060B5">
        <w:rPr>
          <w:rFonts w:eastAsia="Calibri"/>
          <w:lang w:val="sr-Latn-RS"/>
        </w:rPr>
        <w:t xml:space="preserve"> in </w:t>
      </w:r>
      <w:r w:rsidRPr="008060B5">
        <w:rPr>
          <w:rFonts w:eastAsia="Calibri"/>
          <w:lang w:val="sr-Latn-RS"/>
        </w:rPr>
        <w:t>Shock and Vibration</w:t>
      </w:r>
    </w:p>
    <w:p w14:paraId="235E8451" w14:textId="2F3C2E9F" w:rsidR="009F7BA9" w:rsidRPr="008060B5" w:rsidRDefault="009F7BA9" w:rsidP="008060B5">
      <w:pPr>
        <w:pStyle w:val="Literatura"/>
        <w:rPr>
          <w:rFonts w:eastAsia="Calibri"/>
          <w:lang w:val="sr-Latn-RS"/>
        </w:rPr>
      </w:pPr>
      <w:r w:rsidRPr="008060B5">
        <w:rPr>
          <w:rFonts w:eastAsia="Calibri"/>
          <w:lang w:val="sr-Latn-RS"/>
        </w:rPr>
        <w:t>Gonen, A. (2022): Investigation of Fault Effect on Blast-Induced Vibration</w:t>
      </w:r>
      <w:r w:rsidR="00E23057" w:rsidRPr="008060B5">
        <w:rPr>
          <w:rFonts w:eastAsia="Calibri"/>
          <w:lang w:val="sr-Latn-RS"/>
        </w:rPr>
        <w:t xml:space="preserve"> in</w:t>
      </w:r>
      <w:r w:rsidRPr="008060B5">
        <w:rPr>
          <w:rFonts w:eastAsia="Calibri"/>
          <w:lang w:val="sr-Latn-RS"/>
        </w:rPr>
        <w:t> Applied Sciences, 12(5), 2278</w:t>
      </w:r>
    </w:p>
    <w:p w14:paraId="02907B3F" w14:textId="0F84824B" w:rsidR="009F7BA9" w:rsidRPr="008060B5" w:rsidRDefault="00E23057" w:rsidP="008060B5">
      <w:pPr>
        <w:pStyle w:val="Literatura"/>
        <w:rPr>
          <w:rFonts w:eastAsia="Calibri"/>
          <w:lang w:val="sr-Latn-RS"/>
        </w:rPr>
      </w:pPr>
      <w:r w:rsidRPr="008060B5">
        <w:rPr>
          <w:rFonts w:eastAsia="Calibri"/>
          <w:lang w:val="sr-Latn-RS"/>
        </w:rPr>
        <w:t xml:space="preserve">Jovanović, P. (1990): Izrada jamskih prostorija, </w:t>
      </w:r>
      <w:proofErr w:type="spellStart"/>
      <w:r w:rsidRPr="008060B5">
        <w:t>Rudarsko</w:t>
      </w:r>
      <w:proofErr w:type="spellEnd"/>
      <w:r w:rsidRPr="008060B5">
        <w:rPr>
          <w:rFonts w:eastAsia="Calibri"/>
          <w:lang w:val="sr-Latn-RS"/>
        </w:rPr>
        <w:t>-geološki fakultet, Beograd</w:t>
      </w:r>
    </w:p>
    <w:p w14:paraId="7BD4D8E7" w14:textId="77777777" w:rsidR="009F7BA9" w:rsidRPr="008060B5" w:rsidRDefault="009F7BA9" w:rsidP="008060B5">
      <w:pPr>
        <w:pStyle w:val="Literatura"/>
        <w:rPr>
          <w:rFonts w:eastAsia="Calibri"/>
          <w:lang w:val="sr-Latn-RS"/>
        </w:rPr>
      </w:pPr>
      <w:r w:rsidRPr="008060B5">
        <w:rPr>
          <w:rFonts w:eastAsia="Calibri"/>
          <w:lang w:val="sr-Latn-RS"/>
        </w:rPr>
        <w:t xml:space="preserve">ISO 50001:2018 Energy management systems - </w:t>
      </w:r>
      <w:r w:rsidRPr="008060B5">
        <w:rPr>
          <w:rFonts w:eastAsiaTheme="minorHAnsi"/>
        </w:rPr>
        <w:t>Requirements</w:t>
      </w:r>
      <w:r w:rsidRPr="008060B5">
        <w:rPr>
          <w:rFonts w:eastAsia="Calibri"/>
          <w:lang w:val="sr-Latn-RS"/>
        </w:rPr>
        <w:t xml:space="preserve"> with guidance for use, </w:t>
      </w:r>
      <w:hyperlink r:id="rId9" w:history="1">
        <w:r w:rsidRPr="008060B5">
          <w:rPr>
            <w:rFonts w:eastAsia="Calibri"/>
            <w:lang w:val="sr-Latn-RS"/>
          </w:rPr>
          <w:t>https://www.iso.org/publication/PUB100400.html</w:t>
        </w:r>
      </w:hyperlink>
    </w:p>
    <w:p w14:paraId="2F921EE4" w14:textId="77777777" w:rsidR="009F7BA9" w:rsidRPr="008060B5" w:rsidRDefault="009F7BA9" w:rsidP="008060B5">
      <w:pPr>
        <w:pStyle w:val="Literatura"/>
        <w:rPr>
          <w:rFonts w:eastAsia="Calibri"/>
          <w:lang w:val="sr-Latn-RS"/>
        </w:rPr>
      </w:pPr>
      <w:r w:rsidRPr="008060B5">
        <w:rPr>
          <w:rFonts w:eastAsia="Calibri"/>
          <w:lang w:val="sr-Latn-RS"/>
        </w:rPr>
        <w:t xml:space="preserve">Bureau Veritas Certification, Management System Certification, Audit Report for the ISO </w:t>
      </w:r>
      <w:r w:rsidRPr="008060B5">
        <w:rPr>
          <w:rFonts w:eastAsiaTheme="minorHAnsi"/>
        </w:rPr>
        <w:t>50001</w:t>
      </w:r>
      <w:r w:rsidRPr="008060B5">
        <w:rPr>
          <w:rFonts w:eastAsia="Calibri"/>
          <w:lang w:val="sr-Latn-RS"/>
        </w:rPr>
        <w:t>:2018, Recertification audit of Elektroprivreda Srbije JP Beograd - Ogranak RB Kolubara, Lazarevac, Serbia, 06.-08.09.2021.</w:t>
      </w:r>
    </w:p>
    <w:p w14:paraId="13B7DCE2" w14:textId="77777777" w:rsidR="009F7BA9" w:rsidRPr="008060B5" w:rsidRDefault="009F7BA9" w:rsidP="008060B5">
      <w:pPr>
        <w:pStyle w:val="Literatura"/>
        <w:rPr>
          <w:rFonts w:eastAsia="Calibri"/>
          <w:lang w:val="sr-Latn-RS"/>
        </w:rPr>
      </w:pPr>
      <w:r w:rsidRPr="008060B5">
        <w:rPr>
          <w:rFonts w:eastAsia="Calibri"/>
          <w:lang w:val="sr-Latn-RS"/>
        </w:rPr>
        <w:t>FI.6.1.2.0.6 Usaglašenost zakonskih i drugih zahteva upravljanja energijom, Broj: 05, Datum: 22.03.</w:t>
      </w:r>
      <w:r w:rsidRPr="008060B5">
        <w:rPr>
          <w:rFonts w:eastAsiaTheme="minorHAnsi"/>
        </w:rPr>
        <w:t>2022</w:t>
      </w:r>
      <w:r w:rsidRPr="008060B5">
        <w:rPr>
          <w:rFonts w:eastAsia="Calibri"/>
          <w:lang w:val="sr-Latn-RS"/>
        </w:rPr>
        <w:t>.</w:t>
      </w:r>
    </w:p>
    <w:p w14:paraId="6840E246" w14:textId="70711056" w:rsidR="007827DC" w:rsidRPr="00D759F5" w:rsidRDefault="009F7BA9" w:rsidP="008060B5">
      <w:pPr>
        <w:pStyle w:val="Literatura"/>
        <w:rPr>
          <w:rFonts w:eastAsia="Calibri"/>
          <w:lang w:val="sr-Latn-RS"/>
        </w:rPr>
      </w:pPr>
      <w:r w:rsidRPr="00D759F5">
        <w:rPr>
          <w:rFonts w:eastAsia="Calibri"/>
          <w:lang w:val="sr-Latn-RS"/>
        </w:rPr>
        <w:t>Pravilnik o obrascu godišnjeg izveštaja o ostvarivanju ciljeva uštede energije (Službeni glasnik RS, broj 32/16)</w:t>
      </w:r>
    </w:p>
    <w:sectPr w:rsidR="007827DC" w:rsidRPr="00D75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7502" w14:textId="77777777" w:rsidR="00ED15CD" w:rsidRDefault="00ED15CD" w:rsidP="007827DC">
      <w:pPr>
        <w:spacing w:after="0"/>
      </w:pPr>
      <w:r>
        <w:separator/>
      </w:r>
    </w:p>
  </w:endnote>
  <w:endnote w:type="continuationSeparator" w:id="0">
    <w:p w14:paraId="00A2F91B" w14:textId="77777777" w:rsidR="00ED15CD" w:rsidRDefault="00ED15CD" w:rsidP="00782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Helvetica">
    <w:altName w:val="Courier New"/>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D612" w14:textId="77777777" w:rsidR="00ED15CD" w:rsidRDefault="00ED15CD" w:rsidP="007827DC">
      <w:pPr>
        <w:spacing w:after="0"/>
      </w:pPr>
      <w:r>
        <w:separator/>
      </w:r>
    </w:p>
  </w:footnote>
  <w:footnote w:type="continuationSeparator" w:id="0">
    <w:p w14:paraId="24927D1D" w14:textId="77777777" w:rsidR="00ED15CD" w:rsidRDefault="00ED15CD" w:rsidP="007827DC">
      <w:pPr>
        <w:spacing w:after="0"/>
      </w:pPr>
      <w:r>
        <w:continuationSeparator/>
      </w:r>
    </w:p>
  </w:footnote>
  <w:footnote w:id="1">
    <w:p w14:paraId="2F36D0EE" w14:textId="77777777" w:rsidR="00613102" w:rsidRPr="009E2B36" w:rsidRDefault="00613102" w:rsidP="004C2643">
      <w:pPr>
        <w:pStyle w:val="AfilicacijeAffilations"/>
      </w:pPr>
      <w:r w:rsidRPr="009E2B36">
        <w:rPr>
          <w:rStyle w:val="FootnoteReference"/>
        </w:rPr>
        <w:footnoteRef/>
      </w:r>
      <w:r w:rsidRPr="009E2B36">
        <w:t xml:space="preserve"> </w:t>
      </w:r>
      <w:bookmarkStart w:id="4" w:name="_Hlk115793593"/>
      <w:r>
        <w:t xml:space="preserve">Prof. dr </w:t>
      </w:r>
      <w:r>
        <w:rPr>
          <w:lang w:val="en-US"/>
        </w:rPr>
        <w:t xml:space="preserve">Lutovac Suzana, </w:t>
      </w:r>
      <w:r>
        <w:t>Rudarsko-geološki fakultet, Beograd</w:t>
      </w:r>
      <w:r w:rsidRPr="009E2B36">
        <w:t xml:space="preserve">, </w:t>
      </w:r>
      <w:bookmarkEnd w:id="4"/>
      <w:r w:rsidRPr="009E2B36">
        <w:t>suzana.lutovac@rgf.bg.ac.rs</w:t>
      </w:r>
    </w:p>
  </w:footnote>
  <w:footnote w:id="2">
    <w:p w14:paraId="64FA1532" w14:textId="77777777" w:rsidR="00613102" w:rsidRPr="009E2B36" w:rsidRDefault="00613102" w:rsidP="004C2643">
      <w:pPr>
        <w:pStyle w:val="AfilicacijeAffilations"/>
      </w:pPr>
      <w:r w:rsidRPr="009E2B36">
        <w:rPr>
          <w:rStyle w:val="FootnoteReference"/>
        </w:rPr>
        <w:footnoteRef/>
      </w:r>
      <w:r w:rsidRPr="009E2B36">
        <w:t xml:space="preserve"> </w:t>
      </w:r>
      <w:r>
        <w:t>Doc. dr Gligorić Miloš, Rudarsko-geološki fakultet, Beograd</w:t>
      </w:r>
      <w:r w:rsidRPr="009E2B36">
        <w:t>, milos.gligoric@rgf.bg.ac.rs</w:t>
      </w:r>
    </w:p>
  </w:footnote>
  <w:footnote w:id="3">
    <w:p w14:paraId="690C1E17" w14:textId="77777777" w:rsidR="00613102" w:rsidRPr="009E2B36" w:rsidRDefault="00613102" w:rsidP="004C2643">
      <w:pPr>
        <w:pStyle w:val="AfilicacijeAffilations"/>
      </w:pPr>
      <w:r w:rsidRPr="009E2B36">
        <w:rPr>
          <w:rStyle w:val="FootnoteReference"/>
        </w:rPr>
        <w:footnoteRef/>
      </w:r>
      <w:r w:rsidRPr="009E2B36">
        <w:t xml:space="preserve"> </w:t>
      </w:r>
      <w:r>
        <w:t>Majstorović Jelena, Rudarsko-geološki fakultet, Beograd</w:t>
      </w:r>
      <w:r w:rsidRPr="009E2B36">
        <w:t>, jelena.majstorovic@rgf.bg.ac.rs</w:t>
      </w:r>
    </w:p>
  </w:footnote>
  <w:footnote w:id="4">
    <w:p w14:paraId="10EB4D06" w14:textId="77777777" w:rsidR="00613102" w:rsidRPr="00BA057B" w:rsidRDefault="00613102" w:rsidP="004C2643">
      <w:pPr>
        <w:pStyle w:val="AfilicacijeAffilations"/>
      </w:pPr>
      <w:r w:rsidRPr="009E2B36">
        <w:rPr>
          <w:rStyle w:val="FootnoteReference"/>
        </w:rPr>
        <w:footnoteRef/>
      </w:r>
      <w:r w:rsidRPr="009E2B36">
        <w:t xml:space="preserve"> </w:t>
      </w:r>
      <w:r>
        <w:t>Crnogorac Luka, Rudarsko-geološki fakultet, Beograd</w:t>
      </w:r>
      <w:r w:rsidRPr="009E2B36">
        <w:t>, luka.crnogorac@rgf.bg.ac.rs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60B"/>
    <w:multiLevelType w:val="hybridMultilevel"/>
    <w:tmpl w:val="88C0C0A6"/>
    <w:lvl w:ilvl="0" w:tplc="E00E0506">
      <w:start w:val="1"/>
      <w:numFmt w:val="decimal"/>
      <w:pStyle w:val="Literatura"/>
      <w:lvlText w:val="[%1]"/>
      <w:lvlJc w:val="left"/>
      <w:pPr>
        <w:ind w:left="1791" w:hanging="360"/>
      </w:pPr>
      <w:rPr>
        <w:rFonts w:ascii="Times New Roman" w:hAnsi="Times New Roman" w:hint="default"/>
        <w:b w:val="0"/>
        <w:bCs/>
        <w:color w:val="auto"/>
        <w:sz w:val="24"/>
        <w:szCs w:val="24"/>
      </w:rPr>
    </w:lvl>
    <w:lvl w:ilvl="1" w:tplc="241A0019" w:tentative="1">
      <w:start w:val="1"/>
      <w:numFmt w:val="lowerLetter"/>
      <w:lvlText w:val="%2."/>
      <w:lvlJc w:val="left"/>
      <w:pPr>
        <w:ind w:left="2511" w:hanging="360"/>
      </w:pPr>
    </w:lvl>
    <w:lvl w:ilvl="2" w:tplc="241A001B" w:tentative="1">
      <w:start w:val="1"/>
      <w:numFmt w:val="lowerRoman"/>
      <w:lvlText w:val="%3."/>
      <w:lvlJc w:val="right"/>
      <w:pPr>
        <w:ind w:left="3231" w:hanging="180"/>
      </w:pPr>
    </w:lvl>
    <w:lvl w:ilvl="3" w:tplc="241A000F" w:tentative="1">
      <w:start w:val="1"/>
      <w:numFmt w:val="decimal"/>
      <w:lvlText w:val="%4."/>
      <w:lvlJc w:val="left"/>
      <w:pPr>
        <w:ind w:left="3951" w:hanging="360"/>
      </w:pPr>
    </w:lvl>
    <w:lvl w:ilvl="4" w:tplc="241A0019" w:tentative="1">
      <w:start w:val="1"/>
      <w:numFmt w:val="lowerLetter"/>
      <w:lvlText w:val="%5."/>
      <w:lvlJc w:val="left"/>
      <w:pPr>
        <w:ind w:left="4671" w:hanging="360"/>
      </w:pPr>
    </w:lvl>
    <w:lvl w:ilvl="5" w:tplc="241A001B" w:tentative="1">
      <w:start w:val="1"/>
      <w:numFmt w:val="lowerRoman"/>
      <w:lvlText w:val="%6."/>
      <w:lvlJc w:val="right"/>
      <w:pPr>
        <w:ind w:left="5391" w:hanging="180"/>
      </w:pPr>
    </w:lvl>
    <w:lvl w:ilvl="6" w:tplc="241A000F" w:tentative="1">
      <w:start w:val="1"/>
      <w:numFmt w:val="decimal"/>
      <w:lvlText w:val="%7."/>
      <w:lvlJc w:val="left"/>
      <w:pPr>
        <w:ind w:left="6111" w:hanging="360"/>
      </w:pPr>
    </w:lvl>
    <w:lvl w:ilvl="7" w:tplc="241A0019" w:tentative="1">
      <w:start w:val="1"/>
      <w:numFmt w:val="lowerLetter"/>
      <w:lvlText w:val="%8."/>
      <w:lvlJc w:val="left"/>
      <w:pPr>
        <w:ind w:left="6831" w:hanging="360"/>
      </w:pPr>
    </w:lvl>
    <w:lvl w:ilvl="8" w:tplc="241A001B" w:tentative="1">
      <w:start w:val="1"/>
      <w:numFmt w:val="lowerRoman"/>
      <w:lvlText w:val="%9."/>
      <w:lvlJc w:val="right"/>
      <w:pPr>
        <w:ind w:left="7551" w:hanging="180"/>
      </w:pPr>
    </w:lvl>
  </w:abstractNum>
  <w:abstractNum w:abstractNumId="1" w15:restartNumberingAfterBreak="0">
    <w:nsid w:val="273C6F4F"/>
    <w:multiLevelType w:val="multilevel"/>
    <w:tmpl w:val="FFFABE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06E6E88"/>
    <w:multiLevelType w:val="multilevel"/>
    <w:tmpl w:val="FFEEF0D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b/>
        <w:bCs/>
      </w:rPr>
    </w:lvl>
    <w:lvl w:ilvl="2">
      <w:start w:val="1"/>
      <w:numFmt w:val="decimal"/>
      <w:lvlText w:val="%1.%2.%3."/>
      <w:lvlJc w:val="left"/>
      <w:pPr>
        <w:ind w:left="840" w:hanging="720"/>
      </w:pPr>
      <w:rPr>
        <w:rFonts w:hint="default"/>
        <w:b w:val="0"/>
        <w:bCs w:val="0"/>
        <w:i/>
        <w:iCs/>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5CEA5892"/>
    <w:multiLevelType w:val="multilevel"/>
    <w:tmpl w:val="A63A9E9E"/>
    <w:lvl w:ilvl="0">
      <w:start w:val="1"/>
      <w:numFmt w:val="decimal"/>
      <w:pStyle w:val="Poglavlje1Heading1"/>
      <w:lvlText w:val="%1."/>
      <w:lvlJc w:val="left"/>
      <w:pPr>
        <w:ind w:left="360" w:hanging="360"/>
      </w:pPr>
      <w:rPr>
        <w:rFonts w:hint="default"/>
      </w:rPr>
    </w:lvl>
    <w:lvl w:ilvl="1">
      <w:start w:val="1"/>
      <w:numFmt w:val="decimal"/>
      <w:pStyle w:val="Poglavlje11Heading2"/>
      <w:lvlText w:val="%1.%2."/>
      <w:lvlJc w:val="left"/>
      <w:pPr>
        <w:ind w:left="360" w:hanging="360"/>
      </w:pPr>
      <w:rPr>
        <w:rFonts w:hint="default"/>
      </w:rPr>
    </w:lvl>
    <w:lvl w:ilvl="2">
      <w:start w:val="1"/>
      <w:numFmt w:val="decimal"/>
      <w:pStyle w:val="Poglavlje111Heading111"/>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9322472">
    <w:abstractNumId w:val="2"/>
  </w:num>
  <w:num w:numId="2" w16cid:durableId="1512068754">
    <w:abstractNumId w:val="0"/>
  </w:num>
  <w:num w:numId="3" w16cid:durableId="311719988">
    <w:abstractNumId w:val="0"/>
    <w:lvlOverride w:ilvl="0">
      <w:startOverride w:val="1"/>
    </w:lvlOverride>
  </w:num>
  <w:num w:numId="4" w16cid:durableId="491065883">
    <w:abstractNumId w:val="0"/>
    <w:lvlOverride w:ilvl="0">
      <w:startOverride w:val="1"/>
    </w:lvlOverride>
  </w:num>
  <w:num w:numId="5" w16cid:durableId="437216873">
    <w:abstractNumId w:val="1"/>
  </w:num>
  <w:num w:numId="6" w16cid:durableId="503404134">
    <w:abstractNumId w:val="3"/>
  </w:num>
  <w:num w:numId="7" w16cid:durableId="1170293565">
    <w:abstractNumId w:val="0"/>
  </w:num>
  <w:num w:numId="8" w16cid:durableId="101071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BA"/>
    <w:rsid w:val="00012F18"/>
    <w:rsid w:val="00070A7B"/>
    <w:rsid w:val="00086D7E"/>
    <w:rsid w:val="000D7C08"/>
    <w:rsid w:val="000F6E91"/>
    <w:rsid w:val="001B695D"/>
    <w:rsid w:val="001D4E10"/>
    <w:rsid w:val="001E29FA"/>
    <w:rsid w:val="001F10F1"/>
    <w:rsid w:val="00205C4F"/>
    <w:rsid w:val="00222D2D"/>
    <w:rsid w:val="00237AD9"/>
    <w:rsid w:val="0026735C"/>
    <w:rsid w:val="002B0C4B"/>
    <w:rsid w:val="002C35D8"/>
    <w:rsid w:val="00321A78"/>
    <w:rsid w:val="003461D3"/>
    <w:rsid w:val="003633C3"/>
    <w:rsid w:val="003F1B2D"/>
    <w:rsid w:val="00404E5C"/>
    <w:rsid w:val="004133AB"/>
    <w:rsid w:val="00457F55"/>
    <w:rsid w:val="00471386"/>
    <w:rsid w:val="00475E54"/>
    <w:rsid w:val="004A31B6"/>
    <w:rsid w:val="004C2643"/>
    <w:rsid w:val="004C3DDF"/>
    <w:rsid w:val="005062EC"/>
    <w:rsid w:val="00527ED7"/>
    <w:rsid w:val="005506C7"/>
    <w:rsid w:val="005D278B"/>
    <w:rsid w:val="005F4928"/>
    <w:rsid w:val="00613102"/>
    <w:rsid w:val="006626C8"/>
    <w:rsid w:val="00664749"/>
    <w:rsid w:val="00674547"/>
    <w:rsid w:val="006F383F"/>
    <w:rsid w:val="0074499C"/>
    <w:rsid w:val="00755058"/>
    <w:rsid w:val="007827DC"/>
    <w:rsid w:val="00784C9E"/>
    <w:rsid w:val="008060B5"/>
    <w:rsid w:val="00870F9E"/>
    <w:rsid w:val="00872FD7"/>
    <w:rsid w:val="008F4FCD"/>
    <w:rsid w:val="009217F4"/>
    <w:rsid w:val="00971CBC"/>
    <w:rsid w:val="009C0F2E"/>
    <w:rsid w:val="009F7BA9"/>
    <w:rsid w:val="00A05BE7"/>
    <w:rsid w:val="00A10DD7"/>
    <w:rsid w:val="00A4549F"/>
    <w:rsid w:val="00A472D2"/>
    <w:rsid w:val="00B47EDB"/>
    <w:rsid w:val="00B97F94"/>
    <w:rsid w:val="00C35609"/>
    <w:rsid w:val="00CD6213"/>
    <w:rsid w:val="00CE0B59"/>
    <w:rsid w:val="00D759F5"/>
    <w:rsid w:val="00DD1BC6"/>
    <w:rsid w:val="00E205BA"/>
    <w:rsid w:val="00E23057"/>
    <w:rsid w:val="00ED15CD"/>
    <w:rsid w:val="00ED514C"/>
    <w:rsid w:val="00EE3CA1"/>
    <w:rsid w:val="00F4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3FE4"/>
  <w15:chartTrackingRefBased/>
  <w15:docId w15:val="{10CCC1E9-E7FB-420F-8CA5-392AB6C9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apstrakta/Abstract text"/>
    <w:qFormat/>
    <w:rsid w:val="008060B5"/>
    <w:pPr>
      <w:widowControl w:val="0"/>
      <w:autoSpaceDE w:val="0"/>
      <w:autoSpaceDN w:val="0"/>
      <w:adjustRightInd w:val="0"/>
      <w:spacing w:before="120" w:after="120" w:line="240" w:lineRule="auto"/>
      <w:jc w:val="both"/>
    </w:pPr>
    <w:rPr>
      <w:rFonts w:ascii="Times New Roman" w:eastAsia="Times New Roman" w:hAnsi="Times New Roman" w:cs="Times New Roman"/>
      <w:sz w:val="18"/>
      <w:szCs w:val="24"/>
    </w:rPr>
  </w:style>
  <w:style w:type="paragraph" w:styleId="Heading5">
    <w:name w:val="heading 5"/>
    <w:aliases w:val="Podnaslovi,podnaslovi"/>
    <w:basedOn w:val="Normal"/>
    <w:next w:val="Normal"/>
    <w:link w:val="Heading5Char"/>
    <w:unhideWhenUsed/>
    <w:qFormat/>
    <w:rsid w:val="00613102"/>
    <w:pPr>
      <w:spacing w:before="240" w:after="240"/>
      <w:outlineLvl w:val="4"/>
    </w:pPr>
    <w:rPr>
      <w:b/>
      <w:bCs/>
      <w:iCs/>
      <w:sz w:val="26"/>
      <w:szCs w:val="26"/>
      <w:lang w:val="sr-Latn-R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single space,footnote text,fn,FOOTNOTES,ADB,footnote text Char,fn Char,ADB Char,single space Char Char,Footnote Text Char Char,Footnote Text Char Char Char Char Char,footnote text Char Char"/>
    <w:basedOn w:val="Normal"/>
    <w:link w:val="FootnoteTextChar"/>
    <w:uiPriority w:val="99"/>
    <w:rsid w:val="007827DC"/>
    <w:pPr>
      <w:widowControl/>
      <w:autoSpaceDE/>
      <w:autoSpaceDN/>
      <w:adjustRightInd/>
    </w:pPr>
    <w:rPr>
      <w:rFonts w:ascii="Yu Helvetica" w:hAnsi="Yu Helvetica"/>
      <w:sz w:val="20"/>
      <w:szCs w:val="20"/>
      <w:lang w:val="x-none" w:eastAsia="x-none"/>
    </w:rPr>
  </w:style>
  <w:style w:type="character" w:customStyle="1" w:styleId="FootnoteTextChar">
    <w:name w:val="Footnote Text Char"/>
    <w:aliases w:val=" Char Char,single space Char,footnote text Char1,fn Char1,FOOTNOTES Char,ADB Char1,footnote text Char Char1,fn Char Char,ADB Char Char,single space Char Char Char,Footnote Text Char Char Char,footnote text Char Char Char"/>
    <w:basedOn w:val="DefaultParagraphFont"/>
    <w:link w:val="FootnoteText"/>
    <w:uiPriority w:val="99"/>
    <w:rsid w:val="007827DC"/>
    <w:rPr>
      <w:rFonts w:ascii="Yu Helvetica" w:eastAsia="Times New Roman" w:hAnsi="Yu Helvetica" w:cs="Times New Roman"/>
      <w:sz w:val="20"/>
      <w:szCs w:val="20"/>
      <w:lang w:val="x-none" w:eastAsia="x-none"/>
    </w:rPr>
  </w:style>
  <w:style w:type="character" w:styleId="FootnoteReference">
    <w:name w:val="footnote reference"/>
    <w:aliases w:val="16 Point,Superscript 6 Point,Footnote Reference_Knjiga,Footnote Reference_IAUS,Footnote text,ftref"/>
    <w:uiPriority w:val="99"/>
    <w:rsid w:val="007827DC"/>
    <w:rPr>
      <w:vertAlign w:val="superscript"/>
    </w:rPr>
  </w:style>
  <w:style w:type="paragraph" w:customStyle="1" w:styleId="Imenaautora">
    <w:name w:val="Imena autora"/>
    <w:basedOn w:val="Normal"/>
    <w:qFormat/>
    <w:rsid w:val="007827DC"/>
    <w:pPr>
      <w:keepNext/>
      <w:widowControl/>
      <w:autoSpaceDE/>
      <w:autoSpaceDN/>
      <w:adjustRightInd/>
      <w:jc w:val="center"/>
      <w:outlineLvl w:val="1"/>
    </w:pPr>
    <w:rPr>
      <w:lang w:val="sl-SI"/>
    </w:rPr>
  </w:style>
  <w:style w:type="paragraph" w:styleId="Title">
    <w:name w:val="Title"/>
    <w:basedOn w:val="Normal"/>
    <w:next w:val="Normal"/>
    <w:link w:val="TitleChar"/>
    <w:rsid w:val="00613102"/>
    <w:pPr>
      <w:widowControl/>
      <w:autoSpaceDE/>
      <w:autoSpaceDN/>
      <w:adjustRightInd/>
      <w:spacing w:before="240" w:after="240"/>
      <w:jc w:val="center"/>
    </w:pPr>
    <w:rPr>
      <w:b/>
      <w:caps/>
      <w:spacing w:val="-10"/>
      <w:kern w:val="28"/>
      <w:szCs w:val="56"/>
    </w:rPr>
  </w:style>
  <w:style w:type="character" w:customStyle="1" w:styleId="TitleChar">
    <w:name w:val="Title Char"/>
    <w:basedOn w:val="DefaultParagraphFont"/>
    <w:link w:val="Title"/>
    <w:rsid w:val="00613102"/>
    <w:rPr>
      <w:rFonts w:ascii="Times New Roman" w:eastAsia="Times New Roman" w:hAnsi="Times New Roman" w:cs="Times New Roman"/>
      <w:b/>
      <w:caps/>
      <w:spacing w:val="-10"/>
      <w:kern w:val="28"/>
      <w:szCs w:val="56"/>
    </w:rPr>
  </w:style>
  <w:style w:type="paragraph" w:customStyle="1" w:styleId="Naslovrada">
    <w:name w:val="Naslov rada"/>
    <w:basedOn w:val="Title"/>
    <w:link w:val="NaslovradaChar"/>
    <w:qFormat/>
    <w:rsid w:val="00613102"/>
    <w:rPr>
      <w:rFonts w:eastAsia="Calibri"/>
    </w:rPr>
  </w:style>
  <w:style w:type="character" w:customStyle="1" w:styleId="NaslovradaChar">
    <w:name w:val="Naslov rada Char"/>
    <w:basedOn w:val="TitleChar"/>
    <w:link w:val="Naslovrada"/>
    <w:rsid w:val="00613102"/>
    <w:rPr>
      <w:rFonts w:ascii="Times New Roman" w:eastAsia="Calibri" w:hAnsi="Times New Roman" w:cs="Times New Roman"/>
      <w:b/>
      <w:caps/>
      <w:spacing w:val="-10"/>
      <w:kern w:val="28"/>
      <w:szCs w:val="56"/>
    </w:rPr>
  </w:style>
  <w:style w:type="paragraph" w:styleId="Subtitle">
    <w:name w:val="Subtitle"/>
    <w:aliases w:val="Apstrakt/Abstract"/>
    <w:basedOn w:val="Normal"/>
    <w:next w:val="Normal"/>
    <w:link w:val="SubtitleChar"/>
    <w:qFormat/>
    <w:rsid w:val="00471386"/>
    <w:pPr>
      <w:numPr>
        <w:ilvl w:val="1"/>
      </w:numPr>
      <w:ind w:firstLine="567"/>
    </w:pPr>
    <w:rPr>
      <w:rFonts w:eastAsiaTheme="minorEastAsia" w:cstheme="minorBidi"/>
      <w:b/>
      <w:szCs w:val="22"/>
    </w:rPr>
  </w:style>
  <w:style w:type="character" w:customStyle="1" w:styleId="SubtitleChar">
    <w:name w:val="Subtitle Char"/>
    <w:aliases w:val="Apstrakt/Abstract Char"/>
    <w:basedOn w:val="DefaultParagraphFont"/>
    <w:link w:val="Subtitle"/>
    <w:rsid w:val="00471386"/>
    <w:rPr>
      <w:rFonts w:ascii="Times New Roman" w:eastAsiaTheme="minorEastAsia" w:hAnsi="Times New Roman"/>
      <w:b/>
    </w:rPr>
  </w:style>
  <w:style w:type="character" w:customStyle="1" w:styleId="Heading5Char">
    <w:name w:val="Heading 5 Char"/>
    <w:aliases w:val="Podnaslovi Char,podnaslovi Char"/>
    <w:basedOn w:val="DefaultParagraphFont"/>
    <w:link w:val="Heading5"/>
    <w:rsid w:val="00613102"/>
    <w:rPr>
      <w:rFonts w:ascii="Times New Roman" w:eastAsia="Times New Roman" w:hAnsi="Times New Roman" w:cs="Times New Roman"/>
      <w:b/>
      <w:bCs/>
      <w:iCs/>
      <w:sz w:val="26"/>
      <w:szCs w:val="26"/>
      <w:lang w:val="sr-Latn-RS" w:eastAsia="x-none"/>
    </w:rPr>
  </w:style>
  <w:style w:type="paragraph" w:customStyle="1" w:styleId="NazivtabeleTablename">
    <w:name w:val="Naziv tabele/Table name"/>
    <w:basedOn w:val="Normal"/>
    <w:link w:val="NazivtabeleTablenameChar"/>
    <w:uiPriority w:val="99"/>
    <w:qFormat/>
    <w:rsid w:val="00674547"/>
    <w:pPr>
      <w:widowControl/>
      <w:autoSpaceDE/>
      <w:autoSpaceDN/>
      <w:adjustRightInd/>
      <w:spacing w:after="0"/>
    </w:pPr>
    <w:rPr>
      <w:rFonts w:eastAsia="Calibri"/>
      <w:b/>
      <w:lang w:val="sr-Latn-RS"/>
    </w:rPr>
  </w:style>
  <w:style w:type="character" w:customStyle="1" w:styleId="NazivtabeleTablenameChar">
    <w:name w:val="Naziv tabele/Table name Char"/>
    <w:link w:val="NazivtabeleTablename"/>
    <w:uiPriority w:val="99"/>
    <w:rsid w:val="00674547"/>
    <w:rPr>
      <w:rFonts w:ascii="Times New Roman" w:eastAsia="Calibri" w:hAnsi="Times New Roman" w:cs="Times New Roman"/>
      <w:b/>
      <w:szCs w:val="24"/>
      <w:lang w:val="sr-Latn-RS"/>
    </w:rPr>
  </w:style>
  <w:style w:type="paragraph" w:customStyle="1" w:styleId="Slikaa">
    <w:name w:val="Slikaa"/>
    <w:basedOn w:val="Normal"/>
    <w:link w:val="SlikaaChar"/>
    <w:qFormat/>
    <w:rsid w:val="00674547"/>
    <w:pPr>
      <w:widowControl/>
      <w:tabs>
        <w:tab w:val="left" w:pos="680"/>
      </w:tabs>
      <w:autoSpaceDE/>
      <w:autoSpaceDN/>
      <w:adjustRightInd/>
      <w:spacing w:after="240"/>
      <w:jc w:val="center"/>
    </w:pPr>
    <w:rPr>
      <w:rFonts w:cs="Arial"/>
      <w:i/>
      <w:szCs w:val="22"/>
      <w:lang w:val="sr-Latn-RS" w:eastAsia="x-none" w:bidi="en-US"/>
    </w:rPr>
  </w:style>
  <w:style w:type="character" w:customStyle="1" w:styleId="SlikaaChar">
    <w:name w:val="Slikaa Char"/>
    <w:link w:val="Slikaa"/>
    <w:rsid w:val="00674547"/>
    <w:rPr>
      <w:rFonts w:ascii="Times New Roman" w:eastAsia="Times New Roman" w:hAnsi="Times New Roman" w:cs="Arial"/>
      <w:i/>
      <w:lang w:val="sr-Latn-RS" w:eastAsia="x-none" w:bidi="en-US"/>
    </w:rPr>
  </w:style>
  <w:style w:type="paragraph" w:styleId="ListParagraph">
    <w:name w:val="List Paragraph"/>
    <w:basedOn w:val="Normal"/>
    <w:link w:val="ListParagraphChar"/>
    <w:uiPriority w:val="34"/>
    <w:rsid w:val="00674547"/>
    <w:pPr>
      <w:ind w:left="720"/>
      <w:contextualSpacing/>
    </w:pPr>
  </w:style>
  <w:style w:type="character" w:styleId="PlaceholderText">
    <w:name w:val="Placeholder Text"/>
    <w:basedOn w:val="DefaultParagraphFont"/>
    <w:uiPriority w:val="99"/>
    <w:semiHidden/>
    <w:rsid w:val="0026735C"/>
    <w:rPr>
      <w:color w:val="808080"/>
    </w:rPr>
  </w:style>
  <w:style w:type="paragraph" w:customStyle="1" w:styleId="Literatura">
    <w:name w:val="Literatura"/>
    <w:basedOn w:val="Bibliography"/>
    <w:qFormat/>
    <w:rsid w:val="008060B5"/>
    <w:pPr>
      <w:numPr>
        <w:numId w:val="2"/>
      </w:numPr>
      <w:ind w:left="0" w:firstLine="0"/>
    </w:pPr>
  </w:style>
  <w:style w:type="paragraph" w:styleId="Bibliography">
    <w:name w:val="Bibliography"/>
    <w:basedOn w:val="Normal"/>
    <w:next w:val="Normal"/>
    <w:uiPriority w:val="37"/>
    <w:semiHidden/>
    <w:unhideWhenUsed/>
    <w:rsid w:val="009F7BA9"/>
  </w:style>
  <w:style w:type="table" w:styleId="TableGrid">
    <w:name w:val="Table Grid"/>
    <w:basedOn w:val="TableNormal"/>
    <w:uiPriority w:val="39"/>
    <w:rsid w:val="0074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junereiKeywords">
    <w:name w:val="Ključne reči/Keywords"/>
    <w:basedOn w:val="Normal"/>
    <w:link w:val="KljunereiKeywordsChar"/>
    <w:qFormat/>
    <w:rsid w:val="00471386"/>
    <w:pPr>
      <w:widowControl/>
      <w:autoSpaceDE/>
      <w:autoSpaceDN/>
      <w:adjustRightInd/>
    </w:pPr>
    <w:rPr>
      <w:rFonts w:eastAsia="Calibri"/>
      <w:b/>
      <w:i/>
      <w:iCs/>
      <w:szCs w:val="22"/>
      <w:lang w:val="sr-Latn-RS"/>
    </w:rPr>
  </w:style>
  <w:style w:type="paragraph" w:customStyle="1" w:styleId="Poglavlje1Heading1">
    <w:name w:val="Poglavlje 1./Heading 1"/>
    <w:basedOn w:val="Heading5"/>
    <w:link w:val="Poglavlje1Heading1Char"/>
    <w:qFormat/>
    <w:rsid w:val="00471386"/>
    <w:pPr>
      <w:numPr>
        <w:numId w:val="6"/>
      </w:numPr>
      <w:ind w:left="0" w:firstLine="0"/>
    </w:pPr>
    <w:rPr>
      <w:sz w:val="24"/>
      <w:szCs w:val="24"/>
    </w:rPr>
  </w:style>
  <w:style w:type="character" w:customStyle="1" w:styleId="KljunereiKeywordsChar">
    <w:name w:val="Ključne reči/Keywords Char"/>
    <w:basedOn w:val="DefaultParagraphFont"/>
    <w:link w:val="KljunereiKeywords"/>
    <w:rsid w:val="00471386"/>
    <w:rPr>
      <w:rFonts w:ascii="Times New Roman" w:eastAsia="Calibri" w:hAnsi="Times New Roman" w:cs="Times New Roman"/>
      <w:b/>
      <w:i/>
      <w:iCs/>
      <w:lang w:val="sr-Latn-RS"/>
    </w:rPr>
  </w:style>
  <w:style w:type="paragraph" w:customStyle="1" w:styleId="Poglavlje11Heading2">
    <w:name w:val="Poglavlje 1.1./Heading 2"/>
    <w:basedOn w:val="ListParagraph"/>
    <w:link w:val="Poglavlje11Heading2Char"/>
    <w:qFormat/>
    <w:rsid w:val="00471386"/>
    <w:pPr>
      <w:numPr>
        <w:ilvl w:val="1"/>
        <w:numId w:val="6"/>
      </w:numPr>
      <w:spacing w:before="240" w:after="160"/>
      <w:ind w:left="0" w:firstLine="0"/>
    </w:pPr>
    <w:rPr>
      <w:b/>
      <w:bCs/>
      <w:i/>
      <w:iCs/>
      <w:lang w:val="sr-Latn-RS"/>
    </w:rPr>
  </w:style>
  <w:style w:type="character" w:customStyle="1" w:styleId="Poglavlje1Heading1Char">
    <w:name w:val="Poglavlje 1./Heading 1 Char"/>
    <w:basedOn w:val="Heading5Char"/>
    <w:link w:val="Poglavlje1Heading1"/>
    <w:rsid w:val="00471386"/>
    <w:rPr>
      <w:rFonts w:ascii="Times New Roman" w:eastAsia="Times New Roman" w:hAnsi="Times New Roman" w:cs="Times New Roman"/>
      <w:b/>
      <w:bCs/>
      <w:iCs/>
      <w:sz w:val="24"/>
      <w:szCs w:val="24"/>
      <w:lang w:val="sr-Latn-RS" w:eastAsia="x-none"/>
    </w:rPr>
  </w:style>
  <w:style w:type="paragraph" w:customStyle="1" w:styleId="Poglavlje111Heading111">
    <w:name w:val="Poglavlje 1.1.1./Heading 1.1.1."/>
    <w:basedOn w:val="ListParagraph"/>
    <w:link w:val="Poglavlje111Heading111Char"/>
    <w:qFormat/>
    <w:rsid w:val="00471386"/>
    <w:pPr>
      <w:numPr>
        <w:ilvl w:val="2"/>
        <w:numId w:val="6"/>
      </w:numPr>
      <w:spacing w:before="240" w:after="240"/>
      <w:ind w:left="0" w:firstLine="0"/>
    </w:pPr>
    <w:rPr>
      <w:rFonts w:eastAsia="Calibri"/>
      <w:i/>
      <w:iCs/>
      <w:lang w:val="sr-Latn-RS"/>
    </w:rPr>
  </w:style>
  <w:style w:type="character" w:customStyle="1" w:styleId="ListParagraphChar">
    <w:name w:val="List Paragraph Char"/>
    <w:basedOn w:val="DefaultParagraphFont"/>
    <w:link w:val="ListParagraph"/>
    <w:uiPriority w:val="34"/>
    <w:rsid w:val="00471386"/>
    <w:rPr>
      <w:rFonts w:ascii="Times New Roman" w:eastAsia="Times New Roman" w:hAnsi="Times New Roman" w:cs="Times New Roman"/>
      <w:szCs w:val="24"/>
    </w:rPr>
  </w:style>
  <w:style w:type="character" w:customStyle="1" w:styleId="Poglavlje11Heading2Char">
    <w:name w:val="Poglavlje 1.1./Heading 2 Char"/>
    <w:basedOn w:val="ListParagraphChar"/>
    <w:link w:val="Poglavlje11Heading2"/>
    <w:rsid w:val="00471386"/>
    <w:rPr>
      <w:rFonts w:ascii="Times New Roman" w:eastAsia="Times New Roman" w:hAnsi="Times New Roman" w:cs="Times New Roman"/>
      <w:b/>
      <w:bCs/>
      <w:i/>
      <w:iCs/>
      <w:szCs w:val="24"/>
      <w:lang w:val="sr-Latn-RS"/>
    </w:rPr>
  </w:style>
  <w:style w:type="paragraph" w:customStyle="1" w:styleId="TekstText">
    <w:name w:val="Tekst/Text"/>
    <w:basedOn w:val="Normal"/>
    <w:link w:val="TekstTextChar"/>
    <w:qFormat/>
    <w:rsid w:val="00471386"/>
    <w:rPr>
      <w:rFonts w:eastAsia="Calibri"/>
      <w:lang w:val="sr-Latn-RS"/>
    </w:rPr>
  </w:style>
  <w:style w:type="character" w:customStyle="1" w:styleId="Poglavlje111Heading111Char">
    <w:name w:val="Poglavlje 1.1.1./Heading 1.1.1. Char"/>
    <w:basedOn w:val="ListParagraphChar"/>
    <w:link w:val="Poglavlje111Heading111"/>
    <w:rsid w:val="00471386"/>
    <w:rPr>
      <w:rFonts w:ascii="Times New Roman" w:eastAsia="Calibri" w:hAnsi="Times New Roman" w:cs="Times New Roman"/>
      <w:i/>
      <w:iCs/>
      <w:szCs w:val="24"/>
      <w:lang w:val="sr-Latn-RS"/>
    </w:rPr>
  </w:style>
  <w:style w:type="paragraph" w:customStyle="1" w:styleId="ObjanjenjeformuleFormulaexplanaison">
    <w:name w:val="Objašnjenje formule/Formula explanaison"/>
    <w:basedOn w:val="Normal"/>
    <w:link w:val="ObjanjenjeformuleFormulaexplanaisonChar"/>
    <w:qFormat/>
    <w:rsid w:val="008060B5"/>
    <w:pPr>
      <w:spacing w:before="0" w:after="0"/>
    </w:pPr>
    <w:rPr>
      <w:rFonts w:ascii="Cambria Math" w:eastAsia="Calibri" w:hAnsi="Cambria Math"/>
      <w:lang w:val="sr-Latn-RS"/>
    </w:rPr>
  </w:style>
  <w:style w:type="character" w:customStyle="1" w:styleId="TekstTextChar">
    <w:name w:val="Tekst/Text Char"/>
    <w:basedOn w:val="DefaultParagraphFont"/>
    <w:link w:val="TekstText"/>
    <w:rsid w:val="00471386"/>
    <w:rPr>
      <w:rFonts w:ascii="Times New Roman" w:eastAsia="Calibri" w:hAnsi="Times New Roman" w:cs="Times New Roman"/>
      <w:szCs w:val="24"/>
      <w:lang w:val="sr-Latn-RS"/>
    </w:rPr>
  </w:style>
  <w:style w:type="paragraph" w:customStyle="1" w:styleId="TabelaTable">
    <w:name w:val="Tabela/Table"/>
    <w:basedOn w:val="Normal"/>
    <w:link w:val="TabelaTableChar"/>
    <w:qFormat/>
    <w:rsid w:val="003F1B2D"/>
    <w:pPr>
      <w:spacing w:before="0" w:after="0"/>
      <w:jc w:val="center"/>
    </w:pPr>
    <w:rPr>
      <w:lang w:val="sr-Latn-RS"/>
    </w:rPr>
  </w:style>
  <w:style w:type="character" w:customStyle="1" w:styleId="ObjanjenjeformuleFormulaexplanaisonChar">
    <w:name w:val="Objašnjenje formule/Formula explanaison Char"/>
    <w:basedOn w:val="DefaultParagraphFont"/>
    <w:link w:val="ObjanjenjeformuleFormulaexplanaison"/>
    <w:rsid w:val="008060B5"/>
    <w:rPr>
      <w:rFonts w:ascii="Cambria Math" w:eastAsia="Calibri" w:hAnsi="Cambria Math" w:cs="Times New Roman"/>
      <w:szCs w:val="24"/>
      <w:lang w:val="sr-Latn-RS"/>
    </w:rPr>
  </w:style>
  <w:style w:type="paragraph" w:customStyle="1" w:styleId="NazivslikeFigurename">
    <w:name w:val="Naziv slike/Figure name"/>
    <w:basedOn w:val="Normal"/>
    <w:link w:val="NazivslikeFigurenameChar"/>
    <w:qFormat/>
    <w:rsid w:val="008060B5"/>
    <w:pPr>
      <w:spacing w:before="0"/>
    </w:pPr>
    <w:rPr>
      <w:sz w:val="22"/>
      <w:lang w:val="sr-Latn-RS"/>
    </w:rPr>
  </w:style>
  <w:style w:type="character" w:customStyle="1" w:styleId="TabelaTableChar">
    <w:name w:val="Tabela/Table Char"/>
    <w:basedOn w:val="DefaultParagraphFont"/>
    <w:link w:val="TabelaTable"/>
    <w:rsid w:val="003F1B2D"/>
    <w:rPr>
      <w:rFonts w:ascii="Times New Roman" w:eastAsia="Times New Roman" w:hAnsi="Times New Roman" w:cs="Times New Roman"/>
      <w:sz w:val="18"/>
      <w:szCs w:val="24"/>
      <w:lang w:val="sr-Latn-RS"/>
    </w:rPr>
  </w:style>
  <w:style w:type="paragraph" w:customStyle="1" w:styleId="SlikaFigure">
    <w:name w:val="Slika/Figure"/>
    <w:basedOn w:val="Normal"/>
    <w:link w:val="SlikaFigureChar"/>
    <w:qFormat/>
    <w:rsid w:val="008060B5"/>
    <w:pPr>
      <w:jc w:val="center"/>
    </w:pPr>
    <w:rPr>
      <w:lang w:val="sr-Latn-RS"/>
    </w:rPr>
  </w:style>
  <w:style w:type="character" w:customStyle="1" w:styleId="NazivslikeFigurenameChar">
    <w:name w:val="Naziv slike/Figure name Char"/>
    <w:basedOn w:val="DefaultParagraphFont"/>
    <w:link w:val="NazivslikeFigurename"/>
    <w:rsid w:val="008060B5"/>
    <w:rPr>
      <w:rFonts w:ascii="Times New Roman" w:eastAsia="Times New Roman" w:hAnsi="Times New Roman" w:cs="Times New Roman"/>
      <w:szCs w:val="24"/>
      <w:lang w:val="sr-Latn-RS"/>
    </w:rPr>
  </w:style>
  <w:style w:type="paragraph" w:customStyle="1" w:styleId="AfilicacijeAffilations">
    <w:name w:val="Afilicacije/Affilations"/>
    <w:basedOn w:val="FootnoteText"/>
    <w:link w:val="AfilicacijeAffilationsChar"/>
    <w:qFormat/>
    <w:rsid w:val="003F1B2D"/>
    <w:pPr>
      <w:spacing w:before="0" w:after="0"/>
      <w:jc w:val="left"/>
    </w:pPr>
    <w:rPr>
      <w:rFonts w:ascii="Times New Roman" w:hAnsi="Times New Roman"/>
      <w:sz w:val="18"/>
      <w:lang w:val="sr-Latn-RS"/>
    </w:rPr>
  </w:style>
  <w:style w:type="character" w:customStyle="1" w:styleId="SlikaFigureChar">
    <w:name w:val="Slika/Figure Char"/>
    <w:basedOn w:val="DefaultParagraphFont"/>
    <w:link w:val="SlikaFigure"/>
    <w:rsid w:val="008060B5"/>
    <w:rPr>
      <w:rFonts w:ascii="Times New Roman" w:eastAsia="Times New Roman" w:hAnsi="Times New Roman" w:cs="Times New Roman"/>
      <w:sz w:val="18"/>
      <w:szCs w:val="24"/>
      <w:lang w:val="sr-Latn-RS"/>
    </w:rPr>
  </w:style>
  <w:style w:type="character" w:customStyle="1" w:styleId="AfilicacijeAffilationsChar">
    <w:name w:val="Afilicacije/Affilations Char"/>
    <w:basedOn w:val="FootnoteTextChar"/>
    <w:link w:val="AfilicacijeAffilations"/>
    <w:rsid w:val="003F1B2D"/>
    <w:rPr>
      <w:rFonts w:ascii="Times New Roman" w:eastAsia="Times New Roman" w:hAnsi="Times New Roman" w:cs="Times New Roman"/>
      <w:sz w:val="18"/>
      <w:szCs w:val="20"/>
      <w:lang w:val="sr-Latn-R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36">
      <w:bodyDiv w:val="1"/>
      <w:marLeft w:val="0"/>
      <w:marRight w:val="0"/>
      <w:marTop w:val="0"/>
      <w:marBottom w:val="0"/>
      <w:divBdr>
        <w:top w:val="none" w:sz="0" w:space="0" w:color="auto"/>
        <w:left w:val="none" w:sz="0" w:space="0" w:color="auto"/>
        <w:bottom w:val="none" w:sz="0" w:space="0" w:color="auto"/>
        <w:right w:val="none" w:sz="0" w:space="0" w:color="auto"/>
      </w:divBdr>
      <w:divsChild>
        <w:div w:id="260837621">
          <w:marLeft w:val="0"/>
          <w:marRight w:val="0"/>
          <w:marTop w:val="0"/>
          <w:marBottom w:val="0"/>
          <w:divBdr>
            <w:top w:val="none" w:sz="0" w:space="0" w:color="auto"/>
            <w:left w:val="none" w:sz="0" w:space="0" w:color="auto"/>
            <w:bottom w:val="none" w:sz="0" w:space="0" w:color="auto"/>
            <w:right w:val="none" w:sz="0" w:space="0" w:color="auto"/>
          </w:divBdr>
        </w:div>
        <w:div w:id="417756359">
          <w:marLeft w:val="0"/>
          <w:marRight w:val="0"/>
          <w:marTop w:val="0"/>
          <w:marBottom w:val="0"/>
          <w:divBdr>
            <w:top w:val="none" w:sz="0" w:space="0" w:color="auto"/>
            <w:left w:val="none" w:sz="0" w:space="0" w:color="auto"/>
            <w:bottom w:val="none" w:sz="0" w:space="0" w:color="auto"/>
            <w:right w:val="none" w:sz="0" w:space="0" w:color="auto"/>
          </w:divBdr>
        </w:div>
        <w:div w:id="418719933">
          <w:marLeft w:val="0"/>
          <w:marRight w:val="0"/>
          <w:marTop w:val="0"/>
          <w:marBottom w:val="0"/>
          <w:divBdr>
            <w:top w:val="none" w:sz="0" w:space="0" w:color="auto"/>
            <w:left w:val="none" w:sz="0" w:space="0" w:color="auto"/>
            <w:bottom w:val="none" w:sz="0" w:space="0" w:color="auto"/>
            <w:right w:val="none" w:sz="0" w:space="0" w:color="auto"/>
          </w:divBdr>
        </w:div>
        <w:div w:id="1825391149">
          <w:marLeft w:val="0"/>
          <w:marRight w:val="0"/>
          <w:marTop w:val="0"/>
          <w:marBottom w:val="0"/>
          <w:divBdr>
            <w:top w:val="none" w:sz="0" w:space="0" w:color="auto"/>
            <w:left w:val="none" w:sz="0" w:space="0" w:color="auto"/>
            <w:bottom w:val="none" w:sz="0" w:space="0" w:color="auto"/>
            <w:right w:val="none" w:sz="0" w:space="0" w:color="auto"/>
          </w:divBdr>
        </w:div>
        <w:div w:id="1369723819">
          <w:marLeft w:val="0"/>
          <w:marRight w:val="0"/>
          <w:marTop w:val="0"/>
          <w:marBottom w:val="0"/>
          <w:divBdr>
            <w:top w:val="none" w:sz="0" w:space="0" w:color="auto"/>
            <w:left w:val="none" w:sz="0" w:space="0" w:color="auto"/>
            <w:bottom w:val="none" w:sz="0" w:space="0" w:color="auto"/>
            <w:right w:val="none" w:sz="0" w:space="0" w:color="auto"/>
          </w:divBdr>
        </w:div>
        <w:div w:id="1672445221">
          <w:marLeft w:val="0"/>
          <w:marRight w:val="0"/>
          <w:marTop w:val="0"/>
          <w:marBottom w:val="0"/>
          <w:divBdr>
            <w:top w:val="none" w:sz="0" w:space="0" w:color="auto"/>
            <w:left w:val="none" w:sz="0" w:space="0" w:color="auto"/>
            <w:bottom w:val="none" w:sz="0" w:space="0" w:color="auto"/>
            <w:right w:val="none" w:sz="0" w:space="0" w:color="auto"/>
          </w:divBdr>
        </w:div>
        <w:div w:id="533233525">
          <w:marLeft w:val="0"/>
          <w:marRight w:val="0"/>
          <w:marTop w:val="0"/>
          <w:marBottom w:val="0"/>
          <w:divBdr>
            <w:top w:val="none" w:sz="0" w:space="0" w:color="auto"/>
            <w:left w:val="none" w:sz="0" w:space="0" w:color="auto"/>
            <w:bottom w:val="none" w:sz="0" w:space="0" w:color="auto"/>
            <w:right w:val="none" w:sz="0" w:space="0" w:color="auto"/>
          </w:divBdr>
        </w:div>
        <w:div w:id="1266885677">
          <w:marLeft w:val="0"/>
          <w:marRight w:val="0"/>
          <w:marTop w:val="0"/>
          <w:marBottom w:val="0"/>
          <w:divBdr>
            <w:top w:val="none" w:sz="0" w:space="0" w:color="auto"/>
            <w:left w:val="none" w:sz="0" w:space="0" w:color="auto"/>
            <w:bottom w:val="none" w:sz="0" w:space="0" w:color="auto"/>
            <w:right w:val="none" w:sz="0" w:space="0" w:color="auto"/>
          </w:divBdr>
        </w:div>
        <w:div w:id="1433893127">
          <w:marLeft w:val="0"/>
          <w:marRight w:val="0"/>
          <w:marTop w:val="0"/>
          <w:marBottom w:val="0"/>
          <w:divBdr>
            <w:top w:val="none" w:sz="0" w:space="0" w:color="auto"/>
            <w:left w:val="none" w:sz="0" w:space="0" w:color="auto"/>
            <w:bottom w:val="none" w:sz="0" w:space="0" w:color="auto"/>
            <w:right w:val="none" w:sz="0" w:space="0" w:color="auto"/>
          </w:divBdr>
        </w:div>
        <w:div w:id="880559466">
          <w:marLeft w:val="0"/>
          <w:marRight w:val="0"/>
          <w:marTop w:val="0"/>
          <w:marBottom w:val="0"/>
          <w:divBdr>
            <w:top w:val="none" w:sz="0" w:space="0" w:color="auto"/>
            <w:left w:val="none" w:sz="0" w:space="0" w:color="auto"/>
            <w:bottom w:val="none" w:sz="0" w:space="0" w:color="auto"/>
            <w:right w:val="none" w:sz="0" w:space="0" w:color="auto"/>
          </w:divBdr>
        </w:div>
        <w:div w:id="2122526341">
          <w:marLeft w:val="0"/>
          <w:marRight w:val="0"/>
          <w:marTop w:val="0"/>
          <w:marBottom w:val="0"/>
          <w:divBdr>
            <w:top w:val="none" w:sz="0" w:space="0" w:color="auto"/>
            <w:left w:val="none" w:sz="0" w:space="0" w:color="auto"/>
            <w:bottom w:val="none" w:sz="0" w:space="0" w:color="auto"/>
            <w:right w:val="none" w:sz="0" w:space="0" w:color="auto"/>
          </w:divBdr>
        </w:div>
        <w:div w:id="1161198849">
          <w:marLeft w:val="0"/>
          <w:marRight w:val="0"/>
          <w:marTop w:val="0"/>
          <w:marBottom w:val="0"/>
          <w:divBdr>
            <w:top w:val="none" w:sz="0" w:space="0" w:color="auto"/>
            <w:left w:val="none" w:sz="0" w:space="0" w:color="auto"/>
            <w:bottom w:val="none" w:sz="0" w:space="0" w:color="auto"/>
            <w:right w:val="none" w:sz="0" w:space="0" w:color="auto"/>
          </w:divBdr>
        </w:div>
        <w:div w:id="1158375996">
          <w:marLeft w:val="0"/>
          <w:marRight w:val="0"/>
          <w:marTop w:val="0"/>
          <w:marBottom w:val="0"/>
          <w:divBdr>
            <w:top w:val="none" w:sz="0" w:space="0" w:color="auto"/>
            <w:left w:val="none" w:sz="0" w:space="0" w:color="auto"/>
            <w:bottom w:val="none" w:sz="0" w:space="0" w:color="auto"/>
            <w:right w:val="none" w:sz="0" w:space="0" w:color="auto"/>
          </w:divBdr>
        </w:div>
        <w:div w:id="395663718">
          <w:marLeft w:val="0"/>
          <w:marRight w:val="0"/>
          <w:marTop w:val="0"/>
          <w:marBottom w:val="0"/>
          <w:divBdr>
            <w:top w:val="none" w:sz="0" w:space="0" w:color="auto"/>
            <w:left w:val="none" w:sz="0" w:space="0" w:color="auto"/>
            <w:bottom w:val="none" w:sz="0" w:space="0" w:color="auto"/>
            <w:right w:val="none" w:sz="0" w:space="0" w:color="auto"/>
          </w:divBdr>
        </w:div>
        <w:div w:id="1270312633">
          <w:marLeft w:val="0"/>
          <w:marRight w:val="0"/>
          <w:marTop w:val="0"/>
          <w:marBottom w:val="0"/>
          <w:divBdr>
            <w:top w:val="none" w:sz="0" w:space="0" w:color="auto"/>
            <w:left w:val="none" w:sz="0" w:space="0" w:color="auto"/>
            <w:bottom w:val="none" w:sz="0" w:space="0" w:color="auto"/>
            <w:right w:val="none" w:sz="0" w:space="0" w:color="auto"/>
          </w:divBdr>
        </w:div>
        <w:div w:id="1591966705">
          <w:marLeft w:val="0"/>
          <w:marRight w:val="0"/>
          <w:marTop w:val="0"/>
          <w:marBottom w:val="0"/>
          <w:divBdr>
            <w:top w:val="none" w:sz="0" w:space="0" w:color="auto"/>
            <w:left w:val="none" w:sz="0" w:space="0" w:color="auto"/>
            <w:bottom w:val="none" w:sz="0" w:space="0" w:color="auto"/>
            <w:right w:val="none" w:sz="0" w:space="0" w:color="auto"/>
          </w:divBdr>
        </w:div>
        <w:div w:id="1936597656">
          <w:marLeft w:val="0"/>
          <w:marRight w:val="0"/>
          <w:marTop w:val="0"/>
          <w:marBottom w:val="0"/>
          <w:divBdr>
            <w:top w:val="none" w:sz="0" w:space="0" w:color="auto"/>
            <w:left w:val="none" w:sz="0" w:space="0" w:color="auto"/>
            <w:bottom w:val="none" w:sz="0" w:space="0" w:color="auto"/>
            <w:right w:val="none" w:sz="0" w:space="0" w:color="auto"/>
          </w:divBdr>
        </w:div>
        <w:div w:id="907574176">
          <w:marLeft w:val="0"/>
          <w:marRight w:val="0"/>
          <w:marTop w:val="0"/>
          <w:marBottom w:val="0"/>
          <w:divBdr>
            <w:top w:val="none" w:sz="0" w:space="0" w:color="auto"/>
            <w:left w:val="none" w:sz="0" w:space="0" w:color="auto"/>
            <w:bottom w:val="none" w:sz="0" w:space="0" w:color="auto"/>
            <w:right w:val="none" w:sz="0" w:space="0" w:color="auto"/>
          </w:divBdr>
        </w:div>
        <w:div w:id="1483738390">
          <w:marLeft w:val="0"/>
          <w:marRight w:val="0"/>
          <w:marTop w:val="0"/>
          <w:marBottom w:val="0"/>
          <w:divBdr>
            <w:top w:val="none" w:sz="0" w:space="0" w:color="auto"/>
            <w:left w:val="none" w:sz="0" w:space="0" w:color="auto"/>
            <w:bottom w:val="none" w:sz="0" w:space="0" w:color="auto"/>
            <w:right w:val="none" w:sz="0" w:space="0" w:color="auto"/>
          </w:divBdr>
        </w:div>
        <w:div w:id="154879606">
          <w:marLeft w:val="0"/>
          <w:marRight w:val="0"/>
          <w:marTop w:val="0"/>
          <w:marBottom w:val="0"/>
          <w:divBdr>
            <w:top w:val="none" w:sz="0" w:space="0" w:color="auto"/>
            <w:left w:val="none" w:sz="0" w:space="0" w:color="auto"/>
            <w:bottom w:val="none" w:sz="0" w:space="0" w:color="auto"/>
            <w:right w:val="none" w:sz="0" w:space="0" w:color="auto"/>
          </w:divBdr>
        </w:div>
        <w:div w:id="697895931">
          <w:marLeft w:val="0"/>
          <w:marRight w:val="0"/>
          <w:marTop w:val="0"/>
          <w:marBottom w:val="0"/>
          <w:divBdr>
            <w:top w:val="none" w:sz="0" w:space="0" w:color="auto"/>
            <w:left w:val="none" w:sz="0" w:space="0" w:color="auto"/>
            <w:bottom w:val="none" w:sz="0" w:space="0" w:color="auto"/>
            <w:right w:val="none" w:sz="0" w:space="0" w:color="auto"/>
          </w:divBdr>
        </w:div>
        <w:div w:id="52206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o.org/publication/PUB100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Crnogorac</dc:creator>
  <cp:keywords/>
  <dc:description/>
  <cp:lastModifiedBy>Luka Crnogorac</cp:lastModifiedBy>
  <cp:revision>13</cp:revision>
  <dcterms:created xsi:type="dcterms:W3CDTF">2022-11-08T13:06:00Z</dcterms:created>
  <dcterms:modified xsi:type="dcterms:W3CDTF">2022-11-10T09:20:00Z</dcterms:modified>
</cp:coreProperties>
</file>